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52DA" w14:textId="77777777" w:rsidR="00CB5F16" w:rsidRPr="00BA2D31" w:rsidRDefault="00CB5F16" w:rsidP="00CB5F16">
      <w:pPr>
        <w:rPr>
          <w:rFonts w:ascii="Arial" w:hAnsi="Arial" w:cs="Arial"/>
          <w:b/>
          <w:bCs/>
          <w:color w:val="000000"/>
          <w:sz w:val="40"/>
          <w:szCs w:val="40"/>
        </w:rPr>
      </w:pPr>
      <w:r w:rsidRPr="00BA2D31">
        <w:rPr>
          <w:rFonts w:ascii="Arial" w:hAnsi="Arial" w:cs="Arial"/>
          <w:b/>
          <w:bCs/>
          <w:color w:val="000000"/>
          <w:sz w:val="40"/>
          <w:szCs w:val="40"/>
        </w:rPr>
        <w:t>Equipment Testing and Maintenance Policy</w:t>
      </w:r>
    </w:p>
    <w:p w14:paraId="384D4C6A"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Policy Statement</w:t>
      </w:r>
    </w:p>
    <w:p w14:paraId="08794279"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Rose Bruford College will ensure that all portable electrical equipment, lifting equipment, and safety-critical systems are tested and maintained in accordance with statutory requirements and best practice. The College is committed to preventing equipment failure through systematic inspection, testing and maintenance programmes.</w:t>
      </w:r>
    </w:p>
    <w:p w14:paraId="2EF7C5C5"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Scope</w:t>
      </w:r>
    </w:p>
    <w:p w14:paraId="726AD7AD"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This policy applies to:</w:t>
      </w:r>
    </w:p>
    <w:p w14:paraId="07E10222" w14:textId="77777777" w:rsidR="00CB5F16" w:rsidRPr="00BA2D31" w:rsidRDefault="00CB5F16" w:rsidP="00CB5F16">
      <w:pPr>
        <w:numPr>
          <w:ilvl w:val="0"/>
          <w:numId w:val="1"/>
        </w:numPr>
        <w:spacing w:before="100" w:beforeAutospacing="1" w:after="100" w:afterAutospacing="1"/>
        <w:rPr>
          <w:rFonts w:ascii="Arial" w:hAnsi="Arial" w:cs="Arial"/>
          <w:color w:val="000000"/>
        </w:rPr>
      </w:pPr>
      <w:r w:rsidRPr="00BA2D31">
        <w:rPr>
          <w:rFonts w:ascii="Arial" w:hAnsi="Arial" w:cs="Arial"/>
          <w:color w:val="000000"/>
        </w:rPr>
        <w:t xml:space="preserve">All portable electrical equipment used on </w:t>
      </w:r>
      <w:proofErr w:type="gramStart"/>
      <w:r w:rsidRPr="00BA2D31">
        <w:rPr>
          <w:rFonts w:ascii="Arial" w:hAnsi="Arial" w:cs="Arial"/>
          <w:color w:val="000000"/>
        </w:rPr>
        <w:t>College</w:t>
      </w:r>
      <w:proofErr w:type="gramEnd"/>
      <w:r w:rsidRPr="00BA2D31">
        <w:rPr>
          <w:rFonts w:ascii="Arial" w:hAnsi="Arial" w:cs="Arial"/>
          <w:color w:val="000000"/>
        </w:rPr>
        <w:t xml:space="preserve"> premises</w:t>
      </w:r>
    </w:p>
    <w:p w14:paraId="5E1B969C" w14:textId="77777777" w:rsidR="00CB5F16" w:rsidRPr="00BA2D31" w:rsidRDefault="00CB5F16" w:rsidP="00CB5F16">
      <w:pPr>
        <w:numPr>
          <w:ilvl w:val="0"/>
          <w:numId w:val="1"/>
        </w:numPr>
        <w:spacing w:before="100" w:beforeAutospacing="1" w:after="100" w:afterAutospacing="1"/>
        <w:rPr>
          <w:rFonts w:ascii="Arial" w:hAnsi="Arial" w:cs="Arial"/>
          <w:color w:val="000000"/>
        </w:rPr>
      </w:pPr>
      <w:r w:rsidRPr="00BA2D31">
        <w:rPr>
          <w:rFonts w:ascii="Arial" w:hAnsi="Arial" w:cs="Arial"/>
          <w:color w:val="000000"/>
        </w:rPr>
        <w:t>Lifting plant and equipment</w:t>
      </w:r>
    </w:p>
    <w:p w14:paraId="636DCAB7" w14:textId="77777777" w:rsidR="00CB5F16" w:rsidRPr="00BA2D31" w:rsidRDefault="00CB5F16" w:rsidP="00CB5F16">
      <w:pPr>
        <w:numPr>
          <w:ilvl w:val="0"/>
          <w:numId w:val="1"/>
        </w:numPr>
        <w:spacing w:before="100" w:beforeAutospacing="1" w:after="100" w:afterAutospacing="1"/>
        <w:rPr>
          <w:rFonts w:ascii="Arial" w:hAnsi="Arial" w:cs="Arial"/>
          <w:color w:val="000000"/>
        </w:rPr>
      </w:pPr>
      <w:r w:rsidRPr="00BA2D31">
        <w:rPr>
          <w:rFonts w:ascii="Arial" w:hAnsi="Arial" w:cs="Arial"/>
          <w:color w:val="000000"/>
        </w:rPr>
        <w:t>Safety-critical systems and equipment</w:t>
      </w:r>
    </w:p>
    <w:p w14:paraId="0606CBD7" w14:textId="77777777" w:rsidR="00CB5F16" w:rsidRPr="00BA2D31" w:rsidRDefault="00CB5F16" w:rsidP="00CB5F16">
      <w:pPr>
        <w:numPr>
          <w:ilvl w:val="0"/>
          <w:numId w:val="1"/>
        </w:numPr>
        <w:spacing w:before="100" w:beforeAutospacing="1" w:after="100" w:afterAutospacing="1"/>
        <w:rPr>
          <w:rFonts w:ascii="Arial" w:hAnsi="Arial" w:cs="Arial"/>
          <w:color w:val="000000"/>
        </w:rPr>
      </w:pPr>
      <w:r w:rsidRPr="00BA2D31">
        <w:rPr>
          <w:rFonts w:ascii="Arial" w:hAnsi="Arial" w:cs="Arial"/>
          <w:color w:val="000000"/>
        </w:rPr>
        <w:t>Pressure systems and transportable gas containers</w:t>
      </w:r>
    </w:p>
    <w:p w14:paraId="4DC6A629" w14:textId="77777777" w:rsidR="00CB5F16" w:rsidRPr="00BA2D31" w:rsidRDefault="00CB5F16" w:rsidP="00CB5F16">
      <w:pPr>
        <w:numPr>
          <w:ilvl w:val="0"/>
          <w:numId w:val="1"/>
        </w:numPr>
        <w:spacing w:before="100" w:beforeAutospacing="1" w:after="100" w:afterAutospacing="1"/>
        <w:rPr>
          <w:rFonts w:ascii="Arial" w:hAnsi="Arial" w:cs="Arial"/>
          <w:color w:val="000000"/>
        </w:rPr>
      </w:pPr>
      <w:r w:rsidRPr="00BA2D31">
        <w:rPr>
          <w:rFonts w:ascii="Arial" w:hAnsi="Arial" w:cs="Arial"/>
          <w:color w:val="000000"/>
        </w:rPr>
        <w:t>Stage sets and production equipment</w:t>
      </w:r>
    </w:p>
    <w:p w14:paraId="58E14F6E" w14:textId="77777777" w:rsidR="00CB5F16" w:rsidRPr="00BA2D31" w:rsidRDefault="00CB5F16" w:rsidP="00CB5F16">
      <w:pPr>
        <w:numPr>
          <w:ilvl w:val="0"/>
          <w:numId w:val="1"/>
        </w:numPr>
        <w:spacing w:before="100" w:beforeAutospacing="1" w:after="100" w:afterAutospacing="1"/>
        <w:rPr>
          <w:rFonts w:ascii="Arial" w:hAnsi="Arial" w:cs="Arial"/>
          <w:color w:val="000000"/>
        </w:rPr>
      </w:pPr>
      <w:r w:rsidRPr="00BA2D31">
        <w:rPr>
          <w:rFonts w:ascii="Arial" w:hAnsi="Arial" w:cs="Arial"/>
          <w:color w:val="000000"/>
        </w:rPr>
        <w:t>All staff and students using College equipment</w:t>
      </w:r>
    </w:p>
    <w:p w14:paraId="56B11550"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Definition of Equipment Testing and Maintenance</w:t>
      </w:r>
    </w:p>
    <w:p w14:paraId="628B7C8C"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For the purposes of this policy, equipment testing and maintenance includes:</w:t>
      </w:r>
    </w:p>
    <w:p w14:paraId="1C35E293" w14:textId="77777777" w:rsidR="00CB5F16" w:rsidRPr="00BA2D31" w:rsidRDefault="00CB5F16" w:rsidP="00CB5F16">
      <w:pPr>
        <w:numPr>
          <w:ilvl w:val="0"/>
          <w:numId w:val="2"/>
        </w:numPr>
        <w:spacing w:before="100" w:beforeAutospacing="1" w:after="100" w:afterAutospacing="1"/>
        <w:rPr>
          <w:rFonts w:ascii="Arial" w:hAnsi="Arial" w:cs="Arial"/>
          <w:color w:val="000000"/>
        </w:rPr>
      </w:pPr>
      <w:r w:rsidRPr="00BA2D31">
        <w:rPr>
          <w:rFonts w:ascii="Arial" w:hAnsi="Arial" w:cs="Arial"/>
          <w:color w:val="000000"/>
        </w:rPr>
        <w:t>Portable appliance testing (PAT)</w:t>
      </w:r>
    </w:p>
    <w:p w14:paraId="5A41E177" w14:textId="77777777" w:rsidR="00CB5F16" w:rsidRPr="00BA2D31" w:rsidRDefault="00CB5F16" w:rsidP="00CB5F16">
      <w:pPr>
        <w:numPr>
          <w:ilvl w:val="0"/>
          <w:numId w:val="2"/>
        </w:numPr>
        <w:spacing w:before="100" w:beforeAutospacing="1" w:after="100" w:afterAutospacing="1"/>
        <w:rPr>
          <w:rFonts w:ascii="Arial" w:hAnsi="Arial" w:cs="Arial"/>
          <w:color w:val="000000"/>
        </w:rPr>
      </w:pPr>
      <w:r w:rsidRPr="00BA2D31">
        <w:rPr>
          <w:rFonts w:ascii="Arial" w:hAnsi="Arial" w:cs="Arial"/>
          <w:color w:val="000000"/>
        </w:rPr>
        <w:t>Statutory inspections of lifting equipment</w:t>
      </w:r>
    </w:p>
    <w:p w14:paraId="2C7377AF" w14:textId="77777777" w:rsidR="00CB5F16" w:rsidRPr="00BA2D31" w:rsidRDefault="00CB5F16" w:rsidP="00CB5F16">
      <w:pPr>
        <w:numPr>
          <w:ilvl w:val="0"/>
          <w:numId w:val="2"/>
        </w:numPr>
        <w:spacing w:before="100" w:beforeAutospacing="1" w:after="100" w:afterAutospacing="1"/>
        <w:rPr>
          <w:rFonts w:ascii="Arial" w:hAnsi="Arial" w:cs="Arial"/>
          <w:color w:val="000000"/>
        </w:rPr>
      </w:pPr>
      <w:r w:rsidRPr="00BA2D31">
        <w:rPr>
          <w:rFonts w:ascii="Arial" w:hAnsi="Arial" w:cs="Arial"/>
          <w:color w:val="000000"/>
        </w:rPr>
        <w:t>Pressure system examinations</w:t>
      </w:r>
    </w:p>
    <w:p w14:paraId="64C34C2A" w14:textId="77777777" w:rsidR="00CB5F16" w:rsidRPr="00BA2D31" w:rsidRDefault="00CB5F16" w:rsidP="00CB5F16">
      <w:pPr>
        <w:numPr>
          <w:ilvl w:val="0"/>
          <w:numId w:val="2"/>
        </w:numPr>
        <w:spacing w:before="100" w:beforeAutospacing="1" w:after="100" w:afterAutospacing="1"/>
        <w:rPr>
          <w:rFonts w:ascii="Arial" w:hAnsi="Arial" w:cs="Arial"/>
          <w:color w:val="000000"/>
        </w:rPr>
      </w:pPr>
      <w:r w:rsidRPr="00BA2D31">
        <w:rPr>
          <w:rFonts w:ascii="Arial" w:hAnsi="Arial" w:cs="Arial"/>
          <w:color w:val="000000"/>
        </w:rPr>
        <w:t>Risk assessments for equipment use</w:t>
      </w:r>
    </w:p>
    <w:p w14:paraId="334DCE0F" w14:textId="77777777" w:rsidR="00CB5F16" w:rsidRPr="00BA2D31" w:rsidRDefault="00CB5F16" w:rsidP="00CB5F16">
      <w:pPr>
        <w:numPr>
          <w:ilvl w:val="0"/>
          <w:numId w:val="2"/>
        </w:numPr>
        <w:spacing w:before="100" w:beforeAutospacing="1" w:after="100" w:afterAutospacing="1"/>
        <w:rPr>
          <w:rFonts w:ascii="Arial" w:hAnsi="Arial" w:cs="Arial"/>
          <w:color w:val="000000"/>
        </w:rPr>
      </w:pPr>
      <w:r w:rsidRPr="00BA2D31">
        <w:rPr>
          <w:rFonts w:ascii="Arial" w:hAnsi="Arial" w:cs="Arial"/>
          <w:color w:val="000000"/>
        </w:rPr>
        <w:t>Preventative maintenance schedules</w:t>
      </w:r>
    </w:p>
    <w:p w14:paraId="4AE6F761" w14:textId="77777777" w:rsidR="00CB5F16" w:rsidRPr="00BA2D31" w:rsidRDefault="00CB5F16" w:rsidP="00CB5F16">
      <w:pPr>
        <w:numPr>
          <w:ilvl w:val="0"/>
          <w:numId w:val="2"/>
        </w:numPr>
        <w:spacing w:before="100" w:beforeAutospacing="1" w:after="100" w:afterAutospacing="1"/>
        <w:rPr>
          <w:rFonts w:ascii="Arial" w:hAnsi="Arial" w:cs="Arial"/>
          <w:color w:val="000000"/>
        </w:rPr>
      </w:pPr>
      <w:r w:rsidRPr="00BA2D31">
        <w:rPr>
          <w:rFonts w:ascii="Arial" w:hAnsi="Arial" w:cs="Arial"/>
          <w:color w:val="000000"/>
        </w:rPr>
        <w:t>Equipment defect reporting and remediation</w:t>
      </w:r>
    </w:p>
    <w:p w14:paraId="19AD2D97"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Responsibilities</w:t>
      </w:r>
    </w:p>
    <w:p w14:paraId="23BABC2B"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The College will:</w:t>
      </w:r>
    </w:p>
    <w:p w14:paraId="4DD18DF2" w14:textId="77777777" w:rsidR="00CB5F16" w:rsidRPr="00BA2D31" w:rsidRDefault="00CB5F16" w:rsidP="00CB5F16">
      <w:pPr>
        <w:numPr>
          <w:ilvl w:val="0"/>
          <w:numId w:val="3"/>
        </w:numPr>
        <w:spacing w:before="100" w:beforeAutospacing="1" w:after="100" w:afterAutospacing="1"/>
        <w:rPr>
          <w:rFonts w:ascii="Arial" w:hAnsi="Arial" w:cs="Arial"/>
          <w:color w:val="000000"/>
        </w:rPr>
      </w:pPr>
      <w:r w:rsidRPr="00BA2D31">
        <w:rPr>
          <w:rFonts w:ascii="Arial" w:hAnsi="Arial" w:cs="Arial"/>
          <w:color w:val="000000"/>
        </w:rPr>
        <w:t>Maintain registers of all equipment requiring testing</w:t>
      </w:r>
    </w:p>
    <w:p w14:paraId="7B3F4BF6" w14:textId="77777777" w:rsidR="00CB5F16" w:rsidRPr="00BA2D31" w:rsidRDefault="00CB5F16" w:rsidP="00CB5F16">
      <w:pPr>
        <w:numPr>
          <w:ilvl w:val="0"/>
          <w:numId w:val="3"/>
        </w:numPr>
        <w:spacing w:before="100" w:beforeAutospacing="1" w:after="100" w:afterAutospacing="1"/>
        <w:rPr>
          <w:rFonts w:ascii="Arial" w:hAnsi="Arial" w:cs="Arial"/>
          <w:color w:val="000000"/>
        </w:rPr>
      </w:pPr>
      <w:r w:rsidRPr="00BA2D31">
        <w:rPr>
          <w:rFonts w:ascii="Arial" w:hAnsi="Arial" w:cs="Arial"/>
          <w:color w:val="000000"/>
        </w:rPr>
        <w:t>Ensure statutory testing is completed within required timescales</w:t>
      </w:r>
    </w:p>
    <w:p w14:paraId="46520E68" w14:textId="77777777" w:rsidR="00CB5F16" w:rsidRPr="00BA2D31" w:rsidRDefault="00CB5F16" w:rsidP="00CB5F16">
      <w:pPr>
        <w:numPr>
          <w:ilvl w:val="0"/>
          <w:numId w:val="3"/>
        </w:numPr>
        <w:spacing w:before="100" w:beforeAutospacing="1" w:after="100" w:afterAutospacing="1"/>
        <w:rPr>
          <w:rFonts w:ascii="Arial" w:hAnsi="Arial" w:cs="Arial"/>
          <w:color w:val="000000"/>
        </w:rPr>
      </w:pPr>
      <w:r w:rsidRPr="00BA2D31">
        <w:rPr>
          <w:rFonts w:ascii="Arial" w:hAnsi="Arial" w:cs="Arial"/>
          <w:color w:val="000000"/>
        </w:rPr>
        <w:t>Provide appropriate storage for equipment</w:t>
      </w:r>
    </w:p>
    <w:p w14:paraId="54FF9727" w14:textId="77777777" w:rsidR="00CB5F16" w:rsidRPr="00BA2D31" w:rsidRDefault="00CB5F16" w:rsidP="00CB5F16">
      <w:pPr>
        <w:numPr>
          <w:ilvl w:val="0"/>
          <w:numId w:val="3"/>
        </w:numPr>
        <w:spacing w:before="100" w:beforeAutospacing="1" w:after="100" w:afterAutospacing="1"/>
        <w:rPr>
          <w:rFonts w:ascii="Arial" w:hAnsi="Arial" w:cs="Arial"/>
          <w:color w:val="000000"/>
        </w:rPr>
      </w:pPr>
      <w:r w:rsidRPr="00BA2D31">
        <w:rPr>
          <w:rFonts w:ascii="Arial" w:hAnsi="Arial" w:cs="Arial"/>
          <w:color w:val="000000"/>
        </w:rPr>
        <w:t>Replace or repair defective equipment promptly</w:t>
      </w:r>
    </w:p>
    <w:p w14:paraId="6C56982B" w14:textId="77777777" w:rsidR="00CB5F16" w:rsidRPr="00BA2D31" w:rsidRDefault="00CB5F16" w:rsidP="00CB5F16">
      <w:pPr>
        <w:numPr>
          <w:ilvl w:val="0"/>
          <w:numId w:val="3"/>
        </w:numPr>
        <w:spacing w:before="100" w:beforeAutospacing="1" w:after="100" w:afterAutospacing="1"/>
        <w:rPr>
          <w:rFonts w:ascii="Arial" w:hAnsi="Arial" w:cs="Arial"/>
          <w:color w:val="000000"/>
        </w:rPr>
      </w:pPr>
      <w:r w:rsidRPr="00BA2D31">
        <w:rPr>
          <w:rFonts w:ascii="Arial" w:hAnsi="Arial" w:cs="Arial"/>
          <w:color w:val="000000"/>
        </w:rPr>
        <w:t>Keep records of all testing and maintenance</w:t>
      </w:r>
    </w:p>
    <w:p w14:paraId="5118A421"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Facilities will:</w:t>
      </w:r>
    </w:p>
    <w:p w14:paraId="395D5F3B" w14:textId="77777777" w:rsidR="00CB5F16" w:rsidRPr="00BA2D31" w:rsidRDefault="00CB5F16" w:rsidP="00CB5F16">
      <w:pPr>
        <w:numPr>
          <w:ilvl w:val="0"/>
          <w:numId w:val="4"/>
        </w:numPr>
        <w:spacing w:before="100" w:beforeAutospacing="1" w:after="100" w:afterAutospacing="1"/>
        <w:rPr>
          <w:rFonts w:ascii="Arial" w:hAnsi="Arial" w:cs="Arial"/>
          <w:color w:val="000000"/>
        </w:rPr>
      </w:pPr>
      <w:r w:rsidRPr="00BA2D31">
        <w:rPr>
          <w:rFonts w:ascii="Arial" w:hAnsi="Arial" w:cs="Arial"/>
          <w:color w:val="000000"/>
        </w:rPr>
        <w:lastRenderedPageBreak/>
        <w:t>Coordinate testing schedules and ensure compliance</w:t>
      </w:r>
    </w:p>
    <w:p w14:paraId="4E1B1AB9" w14:textId="77777777" w:rsidR="00CB5F16" w:rsidRPr="00BA2D31" w:rsidRDefault="00CB5F16" w:rsidP="00CB5F16">
      <w:pPr>
        <w:numPr>
          <w:ilvl w:val="0"/>
          <w:numId w:val="4"/>
        </w:numPr>
        <w:spacing w:before="100" w:beforeAutospacing="1" w:after="100" w:afterAutospacing="1"/>
        <w:rPr>
          <w:rFonts w:ascii="Arial" w:hAnsi="Arial" w:cs="Arial"/>
          <w:color w:val="000000"/>
        </w:rPr>
      </w:pPr>
      <w:r w:rsidRPr="00BA2D31">
        <w:rPr>
          <w:rFonts w:ascii="Arial" w:hAnsi="Arial" w:cs="Arial"/>
          <w:color w:val="000000"/>
        </w:rPr>
        <w:t>Maintain equipment registers and testing records</w:t>
      </w:r>
    </w:p>
    <w:p w14:paraId="00DCFF35" w14:textId="77777777" w:rsidR="00CB5F16" w:rsidRPr="00BA2D31" w:rsidRDefault="00CB5F16" w:rsidP="00CB5F16">
      <w:pPr>
        <w:numPr>
          <w:ilvl w:val="0"/>
          <w:numId w:val="4"/>
        </w:numPr>
        <w:spacing w:before="100" w:beforeAutospacing="1" w:after="100" w:afterAutospacing="1"/>
        <w:rPr>
          <w:rFonts w:ascii="Arial" w:hAnsi="Arial" w:cs="Arial"/>
          <w:color w:val="000000"/>
        </w:rPr>
      </w:pPr>
      <w:r w:rsidRPr="00BA2D31">
        <w:rPr>
          <w:rFonts w:ascii="Arial" w:hAnsi="Arial" w:cs="Arial"/>
          <w:color w:val="000000"/>
        </w:rPr>
        <w:t>Arrange remedial work for failed equipment</w:t>
      </w:r>
    </w:p>
    <w:p w14:paraId="3937391F" w14:textId="77777777" w:rsidR="00CB5F16" w:rsidRPr="00BA2D31" w:rsidRDefault="00CB5F16" w:rsidP="00CB5F16">
      <w:pPr>
        <w:numPr>
          <w:ilvl w:val="0"/>
          <w:numId w:val="4"/>
        </w:numPr>
        <w:spacing w:before="100" w:beforeAutospacing="1" w:after="100" w:afterAutospacing="1"/>
        <w:rPr>
          <w:rFonts w:ascii="Arial" w:hAnsi="Arial" w:cs="Arial"/>
          <w:color w:val="000000"/>
        </w:rPr>
      </w:pPr>
      <w:r w:rsidRPr="00BA2D31">
        <w:rPr>
          <w:rFonts w:ascii="Arial" w:hAnsi="Arial" w:cs="Arial"/>
          <w:color w:val="000000"/>
        </w:rPr>
        <w:t>Ensure contractors are competent for testing work</w:t>
      </w:r>
    </w:p>
    <w:p w14:paraId="16971BD4" w14:textId="77777777" w:rsidR="00CB5F16" w:rsidRPr="00BA2D31" w:rsidRDefault="00CB5F16" w:rsidP="00CB5F16">
      <w:pPr>
        <w:numPr>
          <w:ilvl w:val="0"/>
          <w:numId w:val="4"/>
        </w:numPr>
        <w:spacing w:before="100" w:beforeAutospacing="1" w:after="100" w:afterAutospacing="1"/>
        <w:rPr>
          <w:rFonts w:ascii="Arial" w:hAnsi="Arial" w:cs="Arial"/>
          <w:color w:val="000000"/>
        </w:rPr>
      </w:pPr>
      <w:r w:rsidRPr="00BA2D31">
        <w:rPr>
          <w:rFonts w:ascii="Arial" w:hAnsi="Arial" w:cs="Arial"/>
          <w:color w:val="000000"/>
        </w:rPr>
        <w:t>Report testing outcomes to Health and Safety Committee</w:t>
      </w:r>
    </w:p>
    <w:p w14:paraId="3E13507C" w14:textId="77777777" w:rsidR="00CB5F16" w:rsidRPr="00BA2D31" w:rsidRDefault="00CB5F16" w:rsidP="00CB5F16">
      <w:pPr>
        <w:spacing w:before="100" w:beforeAutospacing="1" w:after="100" w:afterAutospacing="1"/>
        <w:rPr>
          <w:rFonts w:ascii="Arial" w:hAnsi="Arial" w:cs="Arial"/>
          <w:color w:val="000000"/>
        </w:rPr>
      </w:pPr>
      <w:r>
        <w:rPr>
          <w:rFonts w:ascii="Arial" w:hAnsi="Arial" w:cs="Arial"/>
          <w:b/>
          <w:bCs/>
          <w:color w:val="000000"/>
        </w:rPr>
        <w:t>Appropriate staff</w:t>
      </w:r>
      <w:r w:rsidRPr="00BA2D31">
        <w:rPr>
          <w:rFonts w:ascii="Arial" w:hAnsi="Arial" w:cs="Arial"/>
          <w:b/>
          <w:bCs/>
          <w:color w:val="000000"/>
        </w:rPr>
        <w:t xml:space="preserve"> will:</w:t>
      </w:r>
    </w:p>
    <w:p w14:paraId="06036EEE" w14:textId="77777777" w:rsidR="00CB5F16" w:rsidRPr="00BA2D31" w:rsidRDefault="00CB5F16" w:rsidP="00CB5F16">
      <w:pPr>
        <w:numPr>
          <w:ilvl w:val="0"/>
          <w:numId w:val="5"/>
        </w:numPr>
        <w:spacing w:before="100" w:beforeAutospacing="1" w:after="100" w:afterAutospacing="1"/>
        <w:rPr>
          <w:rFonts w:ascii="Arial" w:hAnsi="Arial" w:cs="Arial"/>
          <w:color w:val="000000"/>
        </w:rPr>
      </w:pPr>
      <w:r w:rsidRPr="00BA2D31">
        <w:rPr>
          <w:rFonts w:ascii="Arial" w:hAnsi="Arial" w:cs="Arial"/>
          <w:color w:val="000000"/>
        </w:rPr>
        <w:t>Ensure departmental equipment is available for testing</w:t>
      </w:r>
    </w:p>
    <w:p w14:paraId="4CC357AF" w14:textId="77777777" w:rsidR="00CB5F16" w:rsidRPr="00BA2D31" w:rsidRDefault="00CB5F16" w:rsidP="00CB5F16">
      <w:pPr>
        <w:numPr>
          <w:ilvl w:val="0"/>
          <w:numId w:val="5"/>
        </w:numPr>
        <w:spacing w:before="100" w:beforeAutospacing="1" w:after="100" w:afterAutospacing="1"/>
        <w:rPr>
          <w:rFonts w:ascii="Arial" w:hAnsi="Arial" w:cs="Arial"/>
          <w:color w:val="000000"/>
        </w:rPr>
      </w:pPr>
      <w:r w:rsidRPr="00BA2D31">
        <w:rPr>
          <w:rFonts w:ascii="Arial" w:hAnsi="Arial" w:cs="Arial"/>
          <w:color w:val="000000"/>
        </w:rPr>
        <w:t>Remove defective equipment from use immediately</w:t>
      </w:r>
    </w:p>
    <w:p w14:paraId="7D07A964" w14:textId="77777777" w:rsidR="00CB5F16" w:rsidRPr="00BA2D31" w:rsidRDefault="00CB5F16" w:rsidP="00CB5F16">
      <w:pPr>
        <w:numPr>
          <w:ilvl w:val="0"/>
          <w:numId w:val="5"/>
        </w:numPr>
        <w:spacing w:before="100" w:beforeAutospacing="1" w:after="100" w:afterAutospacing="1"/>
        <w:rPr>
          <w:rFonts w:ascii="Arial" w:hAnsi="Arial" w:cs="Arial"/>
          <w:color w:val="000000"/>
        </w:rPr>
      </w:pPr>
      <w:r w:rsidRPr="00BA2D31">
        <w:rPr>
          <w:rFonts w:ascii="Arial" w:hAnsi="Arial" w:cs="Arial"/>
          <w:color w:val="000000"/>
        </w:rPr>
        <w:t>Maintain local equipment registers</w:t>
      </w:r>
    </w:p>
    <w:p w14:paraId="29FA52D9" w14:textId="77777777" w:rsidR="00CB5F16" w:rsidRPr="00BA2D31" w:rsidRDefault="00CB5F16" w:rsidP="00CB5F16">
      <w:pPr>
        <w:numPr>
          <w:ilvl w:val="0"/>
          <w:numId w:val="5"/>
        </w:numPr>
        <w:spacing w:before="100" w:beforeAutospacing="1" w:after="100" w:afterAutospacing="1"/>
        <w:rPr>
          <w:rFonts w:ascii="Arial" w:hAnsi="Arial" w:cs="Arial"/>
          <w:color w:val="000000"/>
        </w:rPr>
      </w:pPr>
      <w:r w:rsidRPr="00BA2D31">
        <w:rPr>
          <w:rFonts w:ascii="Arial" w:hAnsi="Arial" w:cs="Arial"/>
          <w:color w:val="000000"/>
        </w:rPr>
        <w:t>Train staff in visual inspection procedures</w:t>
      </w:r>
    </w:p>
    <w:p w14:paraId="03490981" w14:textId="77777777" w:rsidR="00CB5F16" w:rsidRPr="00BA2D31" w:rsidRDefault="00CB5F16" w:rsidP="00CB5F16">
      <w:pPr>
        <w:numPr>
          <w:ilvl w:val="0"/>
          <w:numId w:val="5"/>
        </w:numPr>
        <w:spacing w:before="100" w:beforeAutospacing="1" w:after="100" w:afterAutospacing="1"/>
        <w:rPr>
          <w:rFonts w:ascii="Arial" w:hAnsi="Arial" w:cs="Arial"/>
          <w:color w:val="000000"/>
        </w:rPr>
      </w:pPr>
      <w:r w:rsidRPr="00BA2D31">
        <w:rPr>
          <w:rFonts w:ascii="Arial" w:hAnsi="Arial" w:cs="Arial"/>
          <w:color w:val="000000"/>
        </w:rPr>
        <w:t>Report equipment defects promptly</w:t>
      </w:r>
    </w:p>
    <w:p w14:paraId="23FE55F5"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Staff and Students will:</w:t>
      </w:r>
    </w:p>
    <w:p w14:paraId="6F346568" w14:textId="77777777" w:rsidR="00CB5F16" w:rsidRPr="00BA2D31" w:rsidRDefault="00CB5F16" w:rsidP="00CB5F16">
      <w:pPr>
        <w:numPr>
          <w:ilvl w:val="0"/>
          <w:numId w:val="6"/>
        </w:numPr>
        <w:spacing w:before="100" w:beforeAutospacing="1" w:after="100" w:afterAutospacing="1"/>
        <w:rPr>
          <w:rFonts w:ascii="Arial" w:hAnsi="Arial" w:cs="Arial"/>
          <w:color w:val="000000"/>
        </w:rPr>
      </w:pPr>
      <w:r w:rsidRPr="00BA2D31">
        <w:rPr>
          <w:rFonts w:ascii="Arial" w:hAnsi="Arial" w:cs="Arial"/>
          <w:color w:val="000000"/>
        </w:rPr>
        <w:t>Visually inspect equipment before use</w:t>
      </w:r>
    </w:p>
    <w:p w14:paraId="4823299D" w14:textId="77777777" w:rsidR="00CB5F16" w:rsidRPr="00BA2D31" w:rsidRDefault="00CB5F16" w:rsidP="00CB5F16">
      <w:pPr>
        <w:numPr>
          <w:ilvl w:val="0"/>
          <w:numId w:val="6"/>
        </w:numPr>
        <w:spacing w:before="100" w:beforeAutospacing="1" w:after="100" w:afterAutospacing="1"/>
        <w:rPr>
          <w:rFonts w:ascii="Arial" w:hAnsi="Arial" w:cs="Arial"/>
          <w:color w:val="000000"/>
        </w:rPr>
      </w:pPr>
      <w:r w:rsidRPr="00BA2D31">
        <w:rPr>
          <w:rFonts w:ascii="Arial" w:hAnsi="Arial" w:cs="Arial"/>
          <w:color w:val="000000"/>
        </w:rPr>
        <w:t>Report any defects immediately</w:t>
      </w:r>
    </w:p>
    <w:p w14:paraId="080035FE" w14:textId="77777777" w:rsidR="00CB5F16" w:rsidRPr="00BA2D31" w:rsidRDefault="00CB5F16" w:rsidP="00CB5F16">
      <w:pPr>
        <w:numPr>
          <w:ilvl w:val="0"/>
          <w:numId w:val="6"/>
        </w:numPr>
        <w:spacing w:before="100" w:beforeAutospacing="1" w:after="100" w:afterAutospacing="1"/>
        <w:rPr>
          <w:rFonts w:ascii="Arial" w:hAnsi="Arial" w:cs="Arial"/>
          <w:color w:val="000000"/>
        </w:rPr>
      </w:pPr>
      <w:r w:rsidRPr="00BA2D31">
        <w:rPr>
          <w:rFonts w:ascii="Arial" w:hAnsi="Arial" w:cs="Arial"/>
          <w:color w:val="000000"/>
        </w:rPr>
        <w:t>Not use equipment that appears damaged</w:t>
      </w:r>
    </w:p>
    <w:p w14:paraId="0B240F78" w14:textId="77777777" w:rsidR="00CB5F16" w:rsidRPr="00BA2D31" w:rsidRDefault="00CB5F16" w:rsidP="00CB5F16">
      <w:pPr>
        <w:numPr>
          <w:ilvl w:val="0"/>
          <w:numId w:val="6"/>
        </w:numPr>
        <w:spacing w:before="100" w:beforeAutospacing="1" w:after="100" w:afterAutospacing="1"/>
        <w:rPr>
          <w:rFonts w:ascii="Arial" w:hAnsi="Arial" w:cs="Arial"/>
          <w:color w:val="000000"/>
        </w:rPr>
      </w:pPr>
      <w:r w:rsidRPr="00BA2D31">
        <w:rPr>
          <w:rFonts w:ascii="Arial" w:hAnsi="Arial" w:cs="Arial"/>
          <w:color w:val="000000"/>
        </w:rPr>
        <w:t>Follow safe systems of work</w:t>
      </w:r>
    </w:p>
    <w:p w14:paraId="017218EF" w14:textId="77777777" w:rsidR="00CB5F16" w:rsidRPr="00BA2D31" w:rsidRDefault="00CB5F16" w:rsidP="00CB5F16">
      <w:pPr>
        <w:numPr>
          <w:ilvl w:val="0"/>
          <w:numId w:val="6"/>
        </w:numPr>
        <w:spacing w:before="100" w:beforeAutospacing="1" w:after="100" w:afterAutospacing="1"/>
        <w:rPr>
          <w:rFonts w:ascii="Arial" w:hAnsi="Arial" w:cs="Arial"/>
          <w:color w:val="000000"/>
        </w:rPr>
      </w:pPr>
      <w:r w:rsidRPr="00BA2D31">
        <w:rPr>
          <w:rFonts w:ascii="Arial" w:hAnsi="Arial" w:cs="Arial"/>
          <w:color w:val="000000"/>
        </w:rPr>
        <w:t>Cooperate with testing schedules</w:t>
      </w:r>
    </w:p>
    <w:p w14:paraId="11332DFE"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Portable Electrical Equipment Testing</w:t>
      </w:r>
    </w:p>
    <w:p w14:paraId="73782058"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Testing Requirements</w:t>
      </w:r>
    </w:p>
    <w:p w14:paraId="627DC8B7"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College Management will ensure compliance with:</w:t>
      </w:r>
    </w:p>
    <w:p w14:paraId="0E89F691" w14:textId="77777777" w:rsidR="00CB5F16" w:rsidRPr="00BA2D31" w:rsidRDefault="00CB5F16" w:rsidP="00CB5F16">
      <w:pPr>
        <w:numPr>
          <w:ilvl w:val="0"/>
          <w:numId w:val="7"/>
        </w:numPr>
        <w:spacing w:before="100" w:beforeAutospacing="1" w:after="100" w:afterAutospacing="1"/>
        <w:rPr>
          <w:rFonts w:ascii="Arial" w:hAnsi="Arial" w:cs="Arial"/>
          <w:color w:val="000000"/>
        </w:rPr>
      </w:pPr>
      <w:r w:rsidRPr="00BA2D31">
        <w:rPr>
          <w:rFonts w:ascii="Arial" w:hAnsi="Arial" w:cs="Arial"/>
          <w:color w:val="000000"/>
        </w:rPr>
        <w:t>Electricity at Work Regulations 1989</w:t>
      </w:r>
    </w:p>
    <w:p w14:paraId="5DC4C33C" w14:textId="77777777" w:rsidR="00CB5F16" w:rsidRPr="00BA2D31" w:rsidRDefault="00CB5F16" w:rsidP="00CB5F16">
      <w:pPr>
        <w:numPr>
          <w:ilvl w:val="0"/>
          <w:numId w:val="7"/>
        </w:numPr>
        <w:spacing w:before="100" w:beforeAutospacing="1" w:after="100" w:afterAutospacing="1"/>
        <w:rPr>
          <w:rFonts w:ascii="Arial" w:hAnsi="Arial" w:cs="Arial"/>
          <w:color w:val="000000"/>
        </w:rPr>
      </w:pPr>
      <w:r w:rsidRPr="00BA2D31">
        <w:rPr>
          <w:rFonts w:ascii="Arial" w:hAnsi="Arial" w:cs="Arial"/>
          <w:color w:val="000000"/>
        </w:rPr>
        <w:t>IET Code of Practice for In-Service Inspection and Testing</w:t>
      </w:r>
    </w:p>
    <w:p w14:paraId="6082B53A" w14:textId="77777777" w:rsidR="00CB5F16" w:rsidRPr="00BA2D31" w:rsidRDefault="00CB5F16" w:rsidP="00CB5F16">
      <w:pPr>
        <w:numPr>
          <w:ilvl w:val="0"/>
          <w:numId w:val="7"/>
        </w:numPr>
        <w:spacing w:before="100" w:beforeAutospacing="1" w:after="100" w:afterAutospacing="1"/>
        <w:rPr>
          <w:rFonts w:ascii="Arial" w:hAnsi="Arial" w:cs="Arial"/>
          <w:color w:val="000000"/>
        </w:rPr>
      </w:pPr>
      <w:r w:rsidRPr="00BA2D31">
        <w:rPr>
          <w:rFonts w:ascii="Arial" w:hAnsi="Arial" w:cs="Arial"/>
          <w:color w:val="000000"/>
        </w:rPr>
        <w:t>HSE guidance on maintaining portable electrical equipment</w:t>
      </w:r>
    </w:p>
    <w:p w14:paraId="116F6982"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Testing Schedules</w:t>
      </w:r>
    </w:p>
    <w:p w14:paraId="7A2F683B"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Equipment will be tested according to risk and usage:</w:t>
      </w:r>
    </w:p>
    <w:p w14:paraId="07BE8EA2" w14:textId="77777777" w:rsidR="00CB5F16" w:rsidRPr="00BA2D31" w:rsidRDefault="00CB5F16" w:rsidP="00CB5F16">
      <w:pPr>
        <w:numPr>
          <w:ilvl w:val="0"/>
          <w:numId w:val="8"/>
        </w:numPr>
        <w:spacing w:before="100" w:beforeAutospacing="1" w:after="100" w:afterAutospacing="1"/>
        <w:rPr>
          <w:rFonts w:ascii="Arial" w:hAnsi="Arial" w:cs="Arial"/>
          <w:color w:val="000000"/>
        </w:rPr>
      </w:pPr>
      <w:r w:rsidRPr="00BA2D31">
        <w:rPr>
          <w:rFonts w:ascii="Arial" w:hAnsi="Arial" w:cs="Arial"/>
          <w:color w:val="000000"/>
        </w:rPr>
        <w:t>IT equipment in offices: 48-month intervals</w:t>
      </w:r>
    </w:p>
    <w:p w14:paraId="34727F3F" w14:textId="77777777" w:rsidR="00CB5F16" w:rsidRPr="00BA2D31" w:rsidRDefault="00CB5F16" w:rsidP="00CB5F16">
      <w:pPr>
        <w:numPr>
          <w:ilvl w:val="0"/>
          <w:numId w:val="8"/>
        </w:numPr>
        <w:spacing w:before="100" w:beforeAutospacing="1" w:after="100" w:afterAutospacing="1"/>
        <w:rPr>
          <w:rFonts w:ascii="Arial" w:hAnsi="Arial" w:cs="Arial"/>
          <w:color w:val="000000"/>
        </w:rPr>
      </w:pPr>
      <w:r w:rsidRPr="00BA2D31">
        <w:rPr>
          <w:rFonts w:ascii="Arial" w:hAnsi="Arial" w:cs="Arial"/>
          <w:color w:val="000000"/>
        </w:rPr>
        <w:t>Equipment in workshops/studios: 12-month intervals</w:t>
      </w:r>
    </w:p>
    <w:p w14:paraId="278855AD" w14:textId="77777777" w:rsidR="00CB5F16" w:rsidRPr="00BA2D31" w:rsidRDefault="00CB5F16" w:rsidP="00CB5F16">
      <w:pPr>
        <w:numPr>
          <w:ilvl w:val="0"/>
          <w:numId w:val="8"/>
        </w:numPr>
        <w:spacing w:before="100" w:beforeAutospacing="1" w:after="100" w:afterAutospacing="1"/>
        <w:rPr>
          <w:rFonts w:ascii="Arial" w:hAnsi="Arial" w:cs="Arial"/>
          <w:color w:val="000000"/>
        </w:rPr>
      </w:pPr>
      <w:r w:rsidRPr="00BA2D31">
        <w:rPr>
          <w:rFonts w:ascii="Arial" w:hAnsi="Arial" w:cs="Arial"/>
          <w:color w:val="000000"/>
        </w:rPr>
        <w:t>Portable tools and site equipment: 3-month intervals</w:t>
      </w:r>
    </w:p>
    <w:p w14:paraId="344B93C2" w14:textId="77777777" w:rsidR="00CB5F16" w:rsidRPr="00BA2D31" w:rsidRDefault="00CB5F16" w:rsidP="00CB5F16">
      <w:pPr>
        <w:numPr>
          <w:ilvl w:val="0"/>
          <w:numId w:val="8"/>
        </w:numPr>
        <w:spacing w:before="100" w:beforeAutospacing="1" w:after="100" w:afterAutospacing="1"/>
        <w:rPr>
          <w:rFonts w:ascii="Arial" w:hAnsi="Arial" w:cs="Arial"/>
          <w:color w:val="000000"/>
        </w:rPr>
      </w:pPr>
      <w:r w:rsidRPr="00BA2D31">
        <w:rPr>
          <w:rFonts w:ascii="Arial" w:hAnsi="Arial" w:cs="Arial"/>
          <w:color w:val="000000"/>
        </w:rPr>
        <w:t>Equipment used by students: before each term</w:t>
      </w:r>
    </w:p>
    <w:p w14:paraId="52703F02" w14:textId="77777777" w:rsidR="00CB5F16" w:rsidRPr="00BA2D31" w:rsidRDefault="00CB5F16" w:rsidP="00CB5F16">
      <w:pPr>
        <w:numPr>
          <w:ilvl w:val="0"/>
          <w:numId w:val="8"/>
        </w:numPr>
        <w:spacing w:before="100" w:beforeAutospacing="1" w:after="100" w:afterAutospacing="1"/>
        <w:rPr>
          <w:rFonts w:ascii="Arial" w:hAnsi="Arial" w:cs="Arial"/>
          <w:color w:val="000000"/>
        </w:rPr>
      </w:pPr>
      <w:r w:rsidRPr="00BA2D31">
        <w:rPr>
          <w:rFonts w:ascii="Arial" w:hAnsi="Arial" w:cs="Arial"/>
          <w:color w:val="000000"/>
        </w:rPr>
        <w:t>Hired equipment: before first use</w:t>
      </w:r>
    </w:p>
    <w:p w14:paraId="372E1F25"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Visual Inspections</w:t>
      </w:r>
    </w:p>
    <w:p w14:paraId="7F6DAC19"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lastRenderedPageBreak/>
        <w:t>Staff will conduct visual checks for:</w:t>
      </w:r>
    </w:p>
    <w:p w14:paraId="2D703D3C" w14:textId="77777777" w:rsidR="00CB5F16" w:rsidRPr="00BA2D31" w:rsidRDefault="00CB5F16" w:rsidP="00CB5F16">
      <w:pPr>
        <w:numPr>
          <w:ilvl w:val="0"/>
          <w:numId w:val="9"/>
        </w:numPr>
        <w:spacing w:before="100" w:beforeAutospacing="1" w:after="100" w:afterAutospacing="1"/>
        <w:rPr>
          <w:rFonts w:ascii="Arial" w:hAnsi="Arial" w:cs="Arial"/>
          <w:color w:val="000000"/>
        </w:rPr>
      </w:pPr>
      <w:r w:rsidRPr="00BA2D31">
        <w:rPr>
          <w:rFonts w:ascii="Arial" w:hAnsi="Arial" w:cs="Arial"/>
          <w:color w:val="000000"/>
        </w:rPr>
        <w:t>Damage to plugs, cables or casings</w:t>
      </w:r>
    </w:p>
    <w:p w14:paraId="45E9EDE7" w14:textId="77777777" w:rsidR="00CB5F16" w:rsidRPr="00BA2D31" w:rsidRDefault="00CB5F16" w:rsidP="00CB5F16">
      <w:pPr>
        <w:numPr>
          <w:ilvl w:val="0"/>
          <w:numId w:val="9"/>
        </w:numPr>
        <w:spacing w:before="100" w:beforeAutospacing="1" w:after="100" w:afterAutospacing="1"/>
        <w:rPr>
          <w:rFonts w:ascii="Arial" w:hAnsi="Arial" w:cs="Arial"/>
          <w:color w:val="000000"/>
        </w:rPr>
      </w:pPr>
      <w:r w:rsidRPr="00BA2D31">
        <w:rPr>
          <w:rFonts w:ascii="Arial" w:hAnsi="Arial" w:cs="Arial"/>
          <w:color w:val="000000"/>
        </w:rPr>
        <w:t>Exposed wires or loose connections</w:t>
      </w:r>
    </w:p>
    <w:p w14:paraId="3A589F38" w14:textId="77777777" w:rsidR="00CB5F16" w:rsidRPr="00BA2D31" w:rsidRDefault="00CB5F16" w:rsidP="00CB5F16">
      <w:pPr>
        <w:numPr>
          <w:ilvl w:val="0"/>
          <w:numId w:val="9"/>
        </w:numPr>
        <w:spacing w:before="100" w:beforeAutospacing="1" w:after="100" w:afterAutospacing="1"/>
        <w:rPr>
          <w:rFonts w:ascii="Arial" w:hAnsi="Arial" w:cs="Arial"/>
          <w:color w:val="000000"/>
        </w:rPr>
      </w:pPr>
      <w:r w:rsidRPr="00BA2D31">
        <w:rPr>
          <w:rFonts w:ascii="Arial" w:hAnsi="Arial" w:cs="Arial"/>
          <w:color w:val="000000"/>
        </w:rPr>
        <w:t>Signs of overheating or burning</w:t>
      </w:r>
    </w:p>
    <w:p w14:paraId="74E0FB30" w14:textId="77777777" w:rsidR="00CB5F16" w:rsidRPr="00BA2D31" w:rsidRDefault="00CB5F16" w:rsidP="00CB5F16">
      <w:pPr>
        <w:numPr>
          <w:ilvl w:val="0"/>
          <w:numId w:val="9"/>
        </w:numPr>
        <w:spacing w:before="100" w:beforeAutospacing="1" w:after="100" w:afterAutospacing="1"/>
        <w:rPr>
          <w:rFonts w:ascii="Arial" w:hAnsi="Arial" w:cs="Arial"/>
          <w:color w:val="000000"/>
        </w:rPr>
      </w:pPr>
      <w:r w:rsidRPr="00BA2D31">
        <w:rPr>
          <w:rFonts w:ascii="Arial" w:hAnsi="Arial" w:cs="Arial"/>
          <w:color w:val="000000"/>
        </w:rPr>
        <w:t>Missing guards or safety features</w:t>
      </w:r>
    </w:p>
    <w:p w14:paraId="76114417" w14:textId="77777777" w:rsidR="00CB5F16" w:rsidRPr="00BA2D31" w:rsidRDefault="00CB5F16" w:rsidP="00CB5F16">
      <w:pPr>
        <w:numPr>
          <w:ilvl w:val="0"/>
          <w:numId w:val="9"/>
        </w:numPr>
        <w:spacing w:before="100" w:beforeAutospacing="1" w:after="100" w:afterAutospacing="1"/>
        <w:rPr>
          <w:rFonts w:ascii="Arial" w:hAnsi="Arial" w:cs="Arial"/>
          <w:color w:val="000000"/>
        </w:rPr>
      </w:pPr>
      <w:r w:rsidRPr="00BA2D31">
        <w:rPr>
          <w:rFonts w:ascii="Arial" w:hAnsi="Arial" w:cs="Arial"/>
          <w:color w:val="000000"/>
        </w:rPr>
        <w:t>Correct rating of fuses or RCDs</w:t>
      </w:r>
    </w:p>
    <w:p w14:paraId="0F6E1687"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Lifting Equipment</w:t>
      </w:r>
    </w:p>
    <w:p w14:paraId="0D62E960"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Statutory Requirements</w:t>
      </w:r>
    </w:p>
    <w:p w14:paraId="269FC16C"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The College will ensure compliance with:</w:t>
      </w:r>
    </w:p>
    <w:p w14:paraId="59CC12E4" w14:textId="77777777" w:rsidR="00CB5F16" w:rsidRPr="00BA2D31" w:rsidRDefault="00CB5F16" w:rsidP="00CB5F16">
      <w:pPr>
        <w:numPr>
          <w:ilvl w:val="0"/>
          <w:numId w:val="10"/>
        </w:numPr>
        <w:spacing w:before="100" w:beforeAutospacing="1" w:after="100" w:afterAutospacing="1"/>
        <w:rPr>
          <w:rFonts w:ascii="Arial" w:hAnsi="Arial" w:cs="Arial"/>
          <w:color w:val="000000"/>
        </w:rPr>
      </w:pPr>
      <w:r w:rsidRPr="00BA2D31">
        <w:rPr>
          <w:rFonts w:ascii="Arial" w:hAnsi="Arial" w:cs="Arial"/>
          <w:color w:val="000000"/>
        </w:rPr>
        <w:t>Lifting Operations and Lifting Equipment Regulations 1998 (LOLER)</w:t>
      </w:r>
    </w:p>
    <w:p w14:paraId="04FD99AF" w14:textId="77777777" w:rsidR="00CB5F16" w:rsidRPr="00BA2D31" w:rsidRDefault="00CB5F16" w:rsidP="00CB5F16">
      <w:pPr>
        <w:numPr>
          <w:ilvl w:val="0"/>
          <w:numId w:val="10"/>
        </w:numPr>
        <w:spacing w:before="100" w:beforeAutospacing="1" w:after="100" w:afterAutospacing="1"/>
        <w:rPr>
          <w:rFonts w:ascii="Arial" w:hAnsi="Arial" w:cs="Arial"/>
          <w:color w:val="000000"/>
        </w:rPr>
      </w:pPr>
      <w:r w:rsidRPr="00BA2D31">
        <w:rPr>
          <w:rFonts w:ascii="Arial" w:hAnsi="Arial" w:cs="Arial"/>
          <w:color w:val="000000"/>
        </w:rPr>
        <w:t>Provision and Use of Work Equipment Regulations 1992 (PUWER)</w:t>
      </w:r>
    </w:p>
    <w:p w14:paraId="0FFD94C9"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All lifting equipment will undergo:</w:t>
      </w:r>
    </w:p>
    <w:p w14:paraId="0E419E11" w14:textId="77777777" w:rsidR="00CB5F16" w:rsidRPr="00BA2D31" w:rsidRDefault="00CB5F16" w:rsidP="00CB5F16">
      <w:pPr>
        <w:numPr>
          <w:ilvl w:val="0"/>
          <w:numId w:val="11"/>
        </w:numPr>
        <w:spacing w:before="100" w:beforeAutospacing="1" w:after="100" w:afterAutospacing="1"/>
        <w:rPr>
          <w:rFonts w:ascii="Arial" w:hAnsi="Arial" w:cs="Arial"/>
          <w:color w:val="000000"/>
        </w:rPr>
      </w:pPr>
      <w:r w:rsidRPr="00BA2D31">
        <w:rPr>
          <w:rFonts w:ascii="Arial" w:hAnsi="Arial" w:cs="Arial"/>
          <w:color w:val="000000"/>
        </w:rPr>
        <w:t>Thorough examination before first use</w:t>
      </w:r>
    </w:p>
    <w:p w14:paraId="0659AAC0" w14:textId="77777777" w:rsidR="00CB5F16" w:rsidRPr="00BA2D31" w:rsidRDefault="00CB5F16" w:rsidP="00CB5F16">
      <w:pPr>
        <w:numPr>
          <w:ilvl w:val="0"/>
          <w:numId w:val="11"/>
        </w:numPr>
        <w:spacing w:before="100" w:beforeAutospacing="1" w:after="100" w:afterAutospacing="1"/>
        <w:rPr>
          <w:rFonts w:ascii="Arial" w:hAnsi="Arial" w:cs="Arial"/>
          <w:color w:val="000000"/>
        </w:rPr>
      </w:pPr>
      <w:r w:rsidRPr="00BA2D31">
        <w:rPr>
          <w:rFonts w:ascii="Arial" w:hAnsi="Arial" w:cs="Arial"/>
          <w:color w:val="000000"/>
        </w:rPr>
        <w:t>Periodic thorough examinations at required intervals</w:t>
      </w:r>
    </w:p>
    <w:p w14:paraId="38F8408C" w14:textId="77777777" w:rsidR="00CB5F16" w:rsidRPr="00BA2D31" w:rsidRDefault="00CB5F16" w:rsidP="00CB5F16">
      <w:pPr>
        <w:numPr>
          <w:ilvl w:val="0"/>
          <w:numId w:val="11"/>
        </w:numPr>
        <w:spacing w:before="100" w:beforeAutospacing="1" w:after="100" w:afterAutospacing="1"/>
        <w:rPr>
          <w:rFonts w:ascii="Arial" w:hAnsi="Arial" w:cs="Arial"/>
          <w:color w:val="000000"/>
        </w:rPr>
      </w:pPr>
      <w:r w:rsidRPr="00BA2D31">
        <w:rPr>
          <w:rFonts w:ascii="Arial" w:hAnsi="Arial" w:cs="Arial"/>
          <w:color w:val="000000"/>
        </w:rPr>
        <w:t>Daily visual checks by operators</w:t>
      </w:r>
    </w:p>
    <w:p w14:paraId="26D10890" w14:textId="77777777" w:rsidR="00CB5F16" w:rsidRPr="00BA2D31" w:rsidRDefault="00CB5F16" w:rsidP="00CB5F16">
      <w:pPr>
        <w:numPr>
          <w:ilvl w:val="0"/>
          <w:numId w:val="11"/>
        </w:numPr>
        <w:spacing w:before="100" w:beforeAutospacing="1" w:after="100" w:afterAutospacing="1"/>
        <w:rPr>
          <w:rFonts w:ascii="Arial" w:hAnsi="Arial" w:cs="Arial"/>
          <w:color w:val="000000"/>
        </w:rPr>
      </w:pPr>
      <w:r w:rsidRPr="00BA2D31">
        <w:rPr>
          <w:rFonts w:ascii="Arial" w:hAnsi="Arial" w:cs="Arial"/>
          <w:color w:val="000000"/>
        </w:rPr>
        <w:t>Planned preventative maintenance</w:t>
      </w:r>
    </w:p>
    <w:p w14:paraId="3C423DA7"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Testing Intervals</w:t>
      </w:r>
    </w:p>
    <w:p w14:paraId="5443F221" w14:textId="77777777" w:rsidR="00CB5F16" w:rsidRPr="00BA2D31" w:rsidRDefault="00CB5F16" w:rsidP="00CB5F16">
      <w:pPr>
        <w:numPr>
          <w:ilvl w:val="0"/>
          <w:numId w:val="12"/>
        </w:numPr>
        <w:spacing w:before="100" w:beforeAutospacing="1" w:after="100" w:afterAutospacing="1"/>
        <w:rPr>
          <w:rFonts w:ascii="Arial" w:hAnsi="Arial" w:cs="Arial"/>
          <w:color w:val="000000"/>
        </w:rPr>
      </w:pPr>
      <w:r w:rsidRPr="00BA2D31">
        <w:rPr>
          <w:rFonts w:ascii="Arial" w:hAnsi="Arial" w:cs="Arial"/>
          <w:color w:val="000000"/>
        </w:rPr>
        <w:t>Lifting equipment for people: 6-month thorough examination</w:t>
      </w:r>
    </w:p>
    <w:p w14:paraId="4DACBA3F" w14:textId="77777777" w:rsidR="00CB5F16" w:rsidRPr="00BA2D31" w:rsidRDefault="00CB5F16" w:rsidP="00CB5F16">
      <w:pPr>
        <w:numPr>
          <w:ilvl w:val="0"/>
          <w:numId w:val="12"/>
        </w:numPr>
        <w:spacing w:before="100" w:beforeAutospacing="1" w:after="100" w:afterAutospacing="1"/>
        <w:rPr>
          <w:rFonts w:ascii="Arial" w:hAnsi="Arial" w:cs="Arial"/>
          <w:color w:val="000000"/>
        </w:rPr>
      </w:pPr>
      <w:r w:rsidRPr="00BA2D31">
        <w:rPr>
          <w:rFonts w:ascii="Arial" w:hAnsi="Arial" w:cs="Arial"/>
          <w:color w:val="000000"/>
        </w:rPr>
        <w:t>Other lifting equipment: 12-month thorough examination</w:t>
      </w:r>
    </w:p>
    <w:p w14:paraId="7671F00E" w14:textId="77777777" w:rsidR="00CB5F16" w:rsidRPr="00BA2D31" w:rsidRDefault="00CB5F16" w:rsidP="00CB5F16">
      <w:pPr>
        <w:numPr>
          <w:ilvl w:val="0"/>
          <w:numId w:val="12"/>
        </w:numPr>
        <w:spacing w:before="100" w:beforeAutospacing="1" w:after="100" w:afterAutospacing="1"/>
        <w:rPr>
          <w:rFonts w:ascii="Arial" w:hAnsi="Arial" w:cs="Arial"/>
          <w:color w:val="000000"/>
        </w:rPr>
      </w:pPr>
      <w:r w:rsidRPr="00BA2D31">
        <w:rPr>
          <w:rFonts w:ascii="Arial" w:hAnsi="Arial" w:cs="Arial"/>
          <w:color w:val="000000"/>
        </w:rPr>
        <w:t>Accessories and tackle: 6-month examination</w:t>
      </w:r>
    </w:p>
    <w:p w14:paraId="0C133BE1" w14:textId="77777777" w:rsidR="00CB5F16" w:rsidRPr="00BA2D31" w:rsidRDefault="00CB5F16" w:rsidP="00CB5F16">
      <w:pPr>
        <w:numPr>
          <w:ilvl w:val="0"/>
          <w:numId w:val="12"/>
        </w:numPr>
        <w:spacing w:before="100" w:beforeAutospacing="1" w:after="100" w:afterAutospacing="1"/>
        <w:rPr>
          <w:rFonts w:ascii="Arial" w:hAnsi="Arial" w:cs="Arial"/>
          <w:color w:val="000000"/>
        </w:rPr>
      </w:pPr>
      <w:r w:rsidRPr="00BA2D31">
        <w:rPr>
          <w:rFonts w:ascii="Arial" w:hAnsi="Arial" w:cs="Arial"/>
          <w:color w:val="000000"/>
        </w:rPr>
        <w:t>Following significant repair or modification: immediate examination</w:t>
      </w:r>
    </w:p>
    <w:p w14:paraId="58ECE4B4"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Records and Documentation</w:t>
      </w:r>
    </w:p>
    <w:p w14:paraId="130EAF8D"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The College will maintain:</w:t>
      </w:r>
    </w:p>
    <w:p w14:paraId="357165C0" w14:textId="77777777" w:rsidR="00CB5F16" w:rsidRPr="00BA2D31" w:rsidRDefault="00CB5F16" w:rsidP="00CB5F16">
      <w:pPr>
        <w:numPr>
          <w:ilvl w:val="0"/>
          <w:numId w:val="13"/>
        </w:numPr>
        <w:spacing w:before="100" w:beforeAutospacing="1" w:after="100" w:afterAutospacing="1"/>
        <w:rPr>
          <w:rFonts w:ascii="Arial" w:hAnsi="Arial" w:cs="Arial"/>
          <w:color w:val="000000"/>
        </w:rPr>
      </w:pPr>
      <w:r w:rsidRPr="00BA2D31">
        <w:rPr>
          <w:rFonts w:ascii="Arial" w:hAnsi="Arial" w:cs="Arial"/>
          <w:color w:val="000000"/>
        </w:rPr>
        <w:t>Certificates of thorough examination</w:t>
      </w:r>
    </w:p>
    <w:p w14:paraId="5A59530F" w14:textId="77777777" w:rsidR="00CB5F16" w:rsidRPr="00BA2D31" w:rsidRDefault="00CB5F16" w:rsidP="00CB5F16">
      <w:pPr>
        <w:numPr>
          <w:ilvl w:val="0"/>
          <w:numId w:val="13"/>
        </w:numPr>
        <w:spacing w:before="100" w:beforeAutospacing="1" w:after="100" w:afterAutospacing="1"/>
        <w:rPr>
          <w:rFonts w:ascii="Arial" w:hAnsi="Arial" w:cs="Arial"/>
          <w:color w:val="000000"/>
        </w:rPr>
      </w:pPr>
      <w:r w:rsidRPr="00BA2D31">
        <w:rPr>
          <w:rFonts w:ascii="Arial" w:hAnsi="Arial" w:cs="Arial"/>
          <w:color w:val="000000"/>
        </w:rPr>
        <w:t>Defect reports and remedial actions</w:t>
      </w:r>
    </w:p>
    <w:p w14:paraId="2FD45E43" w14:textId="77777777" w:rsidR="00CB5F16" w:rsidRPr="00BA2D31" w:rsidRDefault="00CB5F16" w:rsidP="00CB5F16">
      <w:pPr>
        <w:numPr>
          <w:ilvl w:val="0"/>
          <w:numId w:val="13"/>
        </w:numPr>
        <w:spacing w:before="100" w:beforeAutospacing="1" w:after="100" w:afterAutospacing="1"/>
        <w:rPr>
          <w:rFonts w:ascii="Arial" w:hAnsi="Arial" w:cs="Arial"/>
          <w:color w:val="000000"/>
        </w:rPr>
      </w:pPr>
      <w:r w:rsidRPr="00BA2D31">
        <w:rPr>
          <w:rFonts w:ascii="Arial" w:hAnsi="Arial" w:cs="Arial"/>
          <w:color w:val="000000"/>
        </w:rPr>
        <w:t>Equipment registers with unique identifiers</w:t>
      </w:r>
    </w:p>
    <w:p w14:paraId="0130F4D4" w14:textId="77777777" w:rsidR="00CB5F16" w:rsidRPr="00BA2D31" w:rsidRDefault="00CB5F16" w:rsidP="00CB5F16">
      <w:pPr>
        <w:numPr>
          <w:ilvl w:val="0"/>
          <w:numId w:val="13"/>
        </w:numPr>
        <w:spacing w:before="100" w:beforeAutospacing="1" w:after="100" w:afterAutospacing="1"/>
        <w:rPr>
          <w:rFonts w:ascii="Arial" w:hAnsi="Arial" w:cs="Arial"/>
          <w:color w:val="000000"/>
        </w:rPr>
      </w:pPr>
      <w:r w:rsidRPr="00BA2D31">
        <w:rPr>
          <w:rFonts w:ascii="Arial" w:hAnsi="Arial" w:cs="Arial"/>
          <w:color w:val="000000"/>
        </w:rPr>
        <w:t>Maintenance schedules and records</w:t>
      </w:r>
    </w:p>
    <w:p w14:paraId="4E2D1D3D" w14:textId="77777777" w:rsidR="00CB5F16" w:rsidRPr="00BA2D31" w:rsidRDefault="00CB5F16" w:rsidP="00CB5F16">
      <w:pPr>
        <w:numPr>
          <w:ilvl w:val="0"/>
          <w:numId w:val="13"/>
        </w:numPr>
        <w:spacing w:before="100" w:beforeAutospacing="1" w:after="100" w:afterAutospacing="1"/>
        <w:rPr>
          <w:rFonts w:ascii="Arial" w:hAnsi="Arial" w:cs="Arial"/>
          <w:color w:val="000000"/>
        </w:rPr>
      </w:pPr>
      <w:r w:rsidRPr="00BA2D31">
        <w:rPr>
          <w:rFonts w:ascii="Arial" w:hAnsi="Arial" w:cs="Arial"/>
          <w:color w:val="000000"/>
        </w:rPr>
        <w:t>Training records for equipment operators</w:t>
      </w:r>
    </w:p>
    <w:p w14:paraId="33C79E27"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Pressure Systems and Gas Containers</w:t>
      </w:r>
    </w:p>
    <w:p w14:paraId="0C0B202D"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lastRenderedPageBreak/>
        <w:t>Regulatory Compliance</w:t>
      </w:r>
    </w:p>
    <w:p w14:paraId="21DE284E"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Equipment will be maintained in accordance with:</w:t>
      </w:r>
    </w:p>
    <w:p w14:paraId="62BCF686" w14:textId="77777777" w:rsidR="00CB5F16" w:rsidRPr="00BA2D31" w:rsidRDefault="00CB5F16" w:rsidP="00CB5F16">
      <w:pPr>
        <w:numPr>
          <w:ilvl w:val="0"/>
          <w:numId w:val="14"/>
        </w:numPr>
        <w:spacing w:before="100" w:beforeAutospacing="1" w:after="100" w:afterAutospacing="1"/>
        <w:rPr>
          <w:rFonts w:ascii="Arial" w:hAnsi="Arial" w:cs="Arial"/>
          <w:color w:val="000000"/>
        </w:rPr>
      </w:pPr>
      <w:r w:rsidRPr="00BA2D31">
        <w:rPr>
          <w:rFonts w:ascii="Arial" w:hAnsi="Arial" w:cs="Arial"/>
          <w:color w:val="000000"/>
        </w:rPr>
        <w:t>Pressure Systems Safety Regulations 2000</w:t>
      </w:r>
    </w:p>
    <w:p w14:paraId="064A69BF" w14:textId="77777777" w:rsidR="00CB5F16" w:rsidRPr="00BA2D31" w:rsidRDefault="00CB5F16" w:rsidP="00CB5F16">
      <w:pPr>
        <w:numPr>
          <w:ilvl w:val="0"/>
          <w:numId w:val="14"/>
        </w:numPr>
        <w:spacing w:before="100" w:beforeAutospacing="1" w:after="100" w:afterAutospacing="1"/>
        <w:rPr>
          <w:rFonts w:ascii="Arial" w:hAnsi="Arial" w:cs="Arial"/>
          <w:color w:val="000000"/>
        </w:rPr>
      </w:pPr>
      <w:r w:rsidRPr="00BA2D31">
        <w:rPr>
          <w:rFonts w:ascii="Arial" w:hAnsi="Arial" w:cs="Arial"/>
          <w:color w:val="000000"/>
        </w:rPr>
        <w:t>Transportable Pressure Equipment Regulations 1999</w:t>
      </w:r>
    </w:p>
    <w:p w14:paraId="6FC7698C" w14:textId="77777777" w:rsidR="00CB5F16" w:rsidRPr="00BA2D31" w:rsidRDefault="00CB5F16" w:rsidP="00CB5F16">
      <w:pPr>
        <w:numPr>
          <w:ilvl w:val="0"/>
          <w:numId w:val="14"/>
        </w:numPr>
        <w:spacing w:before="100" w:beforeAutospacing="1" w:after="100" w:afterAutospacing="1"/>
        <w:rPr>
          <w:rFonts w:ascii="Arial" w:hAnsi="Arial" w:cs="Arial"/>
          <w:color w:val="000000"/>
        </w:rPr>
      </w:pPr>
      <w:r w:rsidRPr="00BA2D31">
        <w:rPr>
          <w:rFonts w:ascii="Arial" w:hAnsi="Arial" w:cs="Arial"/>
          <w:color w:val="000000"/>
        </w:rPr>
        <w:t>Approved Code of Practice and Guidance</w:t>
      </w:r>
    </w:p>
    <w:p w14:paraId="502923A8"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Written Schemes of Examination</w:t>
      </w:r>
    </w:p>
    <w:p w14:paraId="5549D15A"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The College will ensure:</w:t>
      </w:r>
    </w:p>
    <w:p w14:paraId="0BF14410" w14:textId="77777777" w:rsidR="00CB5F16" w:rsidRPr="00BA2D31" w:rsidRDefault="00CB5F16" w:rsidP="00CB5F16">
      <w:pPr>
        <w:numPr>
          <w:ilvl w:val="0"/>
          <w:numId w:val="15"/>
        </w:numPr>
        <w:spacing w:before="100" w:beforeAutospacing="1" w:after="100" w:afterAutospacing="1"/>
        <w:rPr>
          <w:rFonts w:ascii="Arial" w:hAnsi="Arial" w:cs="Arial"/>
          <w:color w:val="000000"/>
        </w:rPr>
      </w:pPr>
      <w:r w:rsidRPr="00BA2D31">
        <w:rPr>
          <w:rFonts w:ascii="Arial" w:hAnsi="Arial" w:cs="Arial"/>
          <w:color w:val="000000"/>
        </w:rPr>
        <w:t>Written schemes prepared by competent persons</w:t>
      </w:r>
    </w:p>
    <w:p w14:paraId="41CCCF89" w14:textId="77777777" w:rsidR="00CB5F16" w:rsidRPr="00BA2D31" w:rsidRDefault="00CB5F16" w:rsidP="00CB5F16">
      <w:pPr>
        <w:numPr>
          <w:ilvl w:val="0"/>
          <w:numId w:val="15"/>
        </w:numPr>
        <w:spacing w:before="100" w:beforeAutospacing="1" w:after="100" w:afterAutospacing="1"/>
        <w:rPr>
          <w:rFonts w:ascii="Arial" w:hAnsi="Arial" w:cs="Arial"/>
          <w:color w:val="000000"/>
        </w:rPr>
      </w:pPr>
      <w:r w:rsidRPr="00BA2D31">
        <w:rPr>
          <w:rFonts w:ascii="Arial" w:hAnsi="Arial" w:cs="Arial"/>
          <w:color w:val="000000"/>
        </w:rPr>
        <w:t>Examinations at prescribed intervals</w:t>
      </w:r>
    </w:p>
    <w:p w14:paraId="69429DAC" w14:textId="77777777" w:rsidR="00CB5F16" w:rsidRPr="00BA2D31" w:rsidRDefault="00CB5F16" w:rsidP="00CB5F16">
      <w:pPr>
        <w:numPr>
          <w:ilvl w:val="0"/>
          <w:numId w:val="15"/>
        </w:numPr>
        <w:spacing w:before="100" w:beforeAutospacing="1" w:after="100" w:afterAutospacing="1"/>
        <w:rPr>
          <w:rFonts w:ascii="Arial" w:hAnsi="Arial" w:cs="Arial"/>
          <w:color w:val="000000"/>
        </w:rPr>
      </w:pPr>
      <w:r w:rsidRPr="00BA2D31">
        <w:rPr>
          <w:rFonts w:ascii="Arial" w:hAnsi="Arial" w:cs="Arial"/>
          <w:color w:val="000000"/>
        </w:rPr>
        <w:t>Immediate action on defect reports</w:t>
      </w:r>
    </w:p>
    <w:p w14:paraId="3BA7C6B2" w14:textId="77777777" w:rsidR="00CB5F16" w:rsidRPr="00BA2D31" w:rsidRDefault="00CB5F16" w:rsidP="00CB5F16">
      <w:pPr>
        <w:numPr>
          <w:ilvl w:val="0"/>
          <w:numId w:val="15"/>
        </w:numPr>
        <w:spacing w:before="100" w:beforeAutospacing="1" w:after="100" w:afterAutospacing="1"/>
        <w:rPr>
          <w:rFonts w:ascii="Arial" w:hAnsi="Arial" w:cs="Arial"/>
          <w:color w:val="000000"/>
        </w:rPr>
      </w:pPr>
      <w:r w:rsidRPr="00BA2D31">
        <w:rPr>
          <w:rFonts w:ascii="Arial" w:hAnsi="Arial" w:cs="Arial"/>
          <w:color w:val="000000"/>
        </w:rPr>
        <w:t>Safe operating limits clearly marked</w:t>
      </w:r>
    </w:p>
    <w:p w14:paraId="2E7E7421" w14:textId="77777777" w:rsidR="00CB5F16" w:rsidRPr="00BA2D31" w:rsidRDefault="00CB5F16" w:rsidP="00CB5F16">
      <w:pPr>
        <w:numPr>
          <w:ilvl w:val="0"/>
          <w:numId w:val="15"/>
        </w:numPr>
        <w:spacing w:before="100" w:beforeAutospacing="1" w:after="100" w:afterAutospacing="1"/>
        <w:rPr>
          <w:rFonts w:ascii="Arial" w:hAnsi="Arial" w:cs="Arial"/>
          <w:color w:val="000000"/>
        </w:rPr>
      </w:pPr>
      <w:r w:rsidRPr="00BA2D31">
        <w:rPr>
          <w:rFonts w:ascii="Arial" w:hAnsi="Arial" w:cs="Arial"/>
          <w:color w:val="000000"/>
        </w:rPr>
        <w:t>Pressure relief devices tested regularly</w:t>
      </w:r>
    </w:p>
    <w:p w14:paraId="4439EB2F"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Stage and Production Equipment</w:t>
      </w:r>
    </w:p>
    <w:p w14:paraId="7D0031B4"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Safety-Critical Equipment</w:t>
      </w:r>
    </w:p>
    <w:p w14:paraId="0B7FB91C"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Production equipment requiring specific attention includes:</w:t>
      </w:r>
    </w:p>
    <w:p w14:paraId="3DED1E3F" w14:textId="77777777" w:rsidR="00CB5F16" w:rsidRPr="00BA2D31" w:rsidRDefault="00CB5F16" w:rsidP="00CB5F16">
      <w:pPr>
        <w:numPr>
          <w:ilvl w:val="0"/>
          <w:numId w:val="16"/>
        </w:numPr>
        <w:spacing w:before="100" w:beforeAutospacing="1" w:after="100" w:afterAutospacing="1"/>
        <w:rPr>
          <w:rFonts w:ascii="Arial" w:hAnsi="Arial" w:cs="Arial"/>
          <w:color w:val="000000"/>
        </w:rPr>
      </w:pPr>
      <w:r w:rsidRPr="00BA2D31">
        <w:rPr>
          <w:rFonts w:ascii="Arial" w:hAnsi="Arial" w:cs="Arial"/>
          <w:color w:val="000000"/>
        </w:rPr>
        <w:t>Rigging and suspension systems</w:t>
      </w:r>
    </w:p>
    <w:p w14:paraId="4CAE1DC5" w14:textId="77777777" w:rsidR="00CB5F16" w:rsidRPr="00BA2D31" w:rsidRDefault="00CB5F16" w:rsidP="00CB5F16">
      <w:pPr>
        <w:numPr>
          <w:ilvl w:val="0"/>
          <w:numId w:val="16"/>
        </w:numPr>
        <w:spacing w:before="100" w:beforeAutospacing="1" w:after="100" w:afterAutospacing="1"/>
        <w:rPr>
          <w:rFonts w:ascii="Arial" w:hAnsi="Arial" w:cs="Arial"/>
          <w:color w:val="000000"/>
        </w:rPr>
      </w:pPr>
      <w:r w:rsidRPr="00BA2D31">
        <w:rPr>
          <w:rFonts w:ascii="Arial" w:hAnsi="Arial" w:cs="Arial"/>
          <w:color w:val="000000"/>
        </w:rPr>
        <w:t>Automated flying systems</w:t>
      </w:r>
    </w:p>
    <w:p w14:paraId="4EB8E1F6" w14:textId="77777777" w:rsidR="00CB5F16" w:rsidRPr="00BA2D31" w:rsidRDefault="00CB5F16" w:rsidP="00CB5F16">
      <w:pPr>
        <w:numPr>
          <w:ilvl w:val="0"/>
          <w:numId w:val="16"/>
        </w:numPr>
        <w:spacing w:before="100" w:beforeAutospacing="1" w:after="100" w:afterAutospacing="1"/>
        <w:rPr>
          <w:rFonts w:ascii="Arial" w:hAnsi="Arial" w:cs="Arial"/>
          <w:color w:val="000000"/>
        </w:rPr>
      </w:pPr>
      <w:r w:rsidRPr="00BA2D31">
        <w:rPr>
          <w:rFonts w:ascii="Arial" w:hAnsi="Arial" w:cs="Arial"/>
          <w:color w:val="000000"/>
        </w:rPr>
        <w:t>Lighting rigs and electrical installations</w:t>
      </w:r>
    </w:p>
    <w:p w14:paraId="25C17A94" w14:textId="77777777" w:rsidR="00CB5F16" w:rsidRPr="00BA2D31" w:rsidRDefault="00CB5F16" w:rsidP="00CB5F16">
      <w:pPr>
        <w:numPr>
          <w:ilvl w:val="0"/>
          <w:numId w:val="16"/>
        </w:numPr>
        <w:spacing w:before="100" w:beforeAutospacing="1" w:after="100" w:afterAutospacing="1"/>
        <w:rPr>
          <w:rFonts w:ascii="Arial" w:hAnsi="Arial" w:cs="Arial"/>
          <w:color w:val="000000"/>
        </w:rPr>
      </w:pPr>
      <w:r w:rsidRPr="00BA2D31">
        <w:rPr>
          <w:rFonts w:ascii="Arial" w:hAnsi="Arial" w:cs="Arial"/>
          <w:color w:val="000000"/>
        </w:rPr>
        <w:t>Temporary structures and staging</w:t>
      </w:r>
    </w:p>
    <w:p w14:paraId="0A883BF0" w14:textId="77777777" w:rsidR="00CB5F16" w:rsidRPr="00BA2D31" w:rsidRDefault="00CB5F16" w:rsidP="00CB5F16">
      <w:pPr>
        <w:numPr>
          <w:ilvl w:val="0"/>
          <w:numId w:val="16"/>
        </w:numPr>
        <w:spacing w:before="100" w:beforeAutospacing="1" w:after="100" w:afterAutospacing="1"/>
        <w:rPr>
          <w:rFonts w:ascii="Arial" w:hAnsi="Arial" w:cs="Arial"/>
          <w:color w:val="000000"/>
        </w:rPr>
      </w:pPr>
      <w:r w:rsidRPr="00BA2D31">
        <w:rPr>
          <w:rFonts w:ascii="Arial" w:hAnsi="Arial" w:cs="Arial"/>
          <w:color w:val="000000"/>
        </w:rPr>
        <w:t>Special effects equipment</w:t>
      </w:r>
    </w:p>
    <w:p w14:paraId="27701432"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Testing and Inspection</w:t>
      </w:r>
    </w:p>
    <w:p w14:paraId="11C389E0"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All production equipment will undergo:</w:t>
      </w:r>
    </w:p>
    <w:p w14:paraId="158D0356" w14:textId="77777777" w:rsidR="00CB5F16" w:rsidRPr="00BA2D31" w:rsidRDefault="00CB5F16" w:rsidP="00CB5F16">
      <w:pPr>
        <w:numPr>
          <w:ilvl w:val="0"/>
          <w:numId w:val="17"/>
        </w:numPr>
        <w:spacing w:before="100" w:beforeAutospacing="1" w:after="100" w:afterAutospacing="1"/>
        <w:rPr>
          <w:rFonts w:ascii="Arial" w:hAnsi="Arial" w:cs="Arial"/>
          <w:color w:val="000000"/>
        </w:rPr>
      </w:pPr>
      <w:r w:rsidRPr="00BA2D31">
        <w:rPr>
          <w:rFonts w:ascii="Arial" w:hAnsi="Arial" w:cs="Arial"/>
          <w:color w:val="000000"/>
        </w:rPr>
        <w:t>Pre-production safety checks</w:t>
      </w:r>
    </w:p>
    <w:p w14:paraId="5DC5AD1E" w14:textId="77777777" w:rsidR="00CB5F16" w:rsidRPr="00BA2D31" w:rsidRDefault="00CB5F16" w:rsidP="00CB5F16">
      <w:pPr>
        <w:numPr>
          <w:ilvl w:val="0"/>
          <w:numId w:val="17"/>
        </w:numPr>
        <w:spacing w:before="100" w:beforeAutospacing="1" w:after="100" w:afterAutospacing="1"/>
        <w:rPr>
          <w:rFonts w:ascii="Arial" w:hAnsi="Arial" w:cs="Arial"/>
          <w:color w:val="000000"/>
        </w:rPr>
      </w:pPr>
      <w:r w:rsidRPr="00BA2D31">
        <w:rPr>
          <w:rFonts w:ascii="Arial" w:hAnsi="Arial" w:cs="Arial"/>
          <w:color w:val="000000"/>
        </w:rPr>
        <w:t>Daily visual inspections during use</w:t>
      </w:r>
    </w:p>
    <w:p w14:paraId="038F3E8E" w14:textId="77777777" w:rsidR="00CB5F16" w:rsidRPr="00BA2D31" w:rsidRDefault="00CB5F16" w:rsidP="00CB5F16">
      <w:pPr>
        <w:numPr>
          <w:ilvl w:val="0"/>
          <w:numId w:val="17"/>
        </w:numPr>
        <w:spacing w:before="100" w:beforeAutospacing="1" w:after="100" w:afterAutospacing="1"/>
        <w:rPr>
          <w:rFonts w:ascii="Arial" w:hAnsi="Arial" w:cs="Arial"/>
          <w:color w:val="000000"/>
        </w:rPr>
      </w:pPr>
      <w:r w:rsidRPr="00BA2D31">
        <w:rPr>
          <w:rFonts w:ascii="Arial" w:hAnsi="Arial" w:cs="Arial"/>
          <w:color w:val="000000"/>
        </w:rPr>
        <w:t>Post-production examination</w:t>
      </w:r>
    </w:p>
    <w:p w14:paraId="295F7B38" w14:textId="77777777" w:rsidR="00CB5F16" w:rsidRPr="00BA2D31" w:rsidRDefault="00CB5F16" w:rsidP="00CB5F16">
      <w:pPr>
        <w:numPr>
          <w:ilvl w:val="0"/>
          <w:numId w:val="17"/>
        </w:numPr>
        <w:spacing w:before="100" w:beforeAutospacing="1" w:after="100" w:afterAutospacing="1"/>
        <w:rPr>
          <w:rFonts w:ascii="Arial" w:hAnsi="Arial" w:cs="Arial"/>
          <w:color w:val="000000"/>
        </w:rPr>
      </w:pPr>
      <w:r w:rsidRPr="00BA2D31">
        <w:rPr>
          <w:rFonts w:ascii="Arial" w:hAnsi="Arial" w:cs="Arial"/>
          <w:color w:val="000000"/>
        </w:rPr>
        <w:t>Annual thorough examination by specialists</w:t>
      </w:r>
    </w:p>
    <w:p w14:paraId="4F06DE92" w14:textId="77777777" w:rsidR="00CB5F16" w:rsidRPr="00BA2D31" w:rsidRDefault="00CB5F16" w:rsidP="00CB5F16">
      <w:pPr>
        <w:numPr>
          <w:ilvl w:val="0"/>
          <w:numId w:val="17"/>
        </w:numPr>
        <w:spacing w:before="100" w:beforeAutospacing="1" w:after="100" w:afterAutospacing="1"/>
        <w:rPr>
          <w:rFonts w:ascii="Arial" w:hAnsi="Arial" w:cs="Arial"/>
          <w:color w:val="000000"/>
        </w:rPr>
      </w:pPr>
      <w:r w:rsidRPr="00BA2D31">
        <w:rPr>
          <w:rFonts w:ascii="Arial" w:hAnsi="Arial" w:cs="Arial"/>
          <w:color w:val="000000"/>
        </w:rPr>
        <w:t>Testing after any modifications</w:t>
      </w:r>
    </w:p>
    <w:p w14:paraId="55956EF7"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Storage and Maintenance</w:t>
      </w:r>
    </w:p>
    <w:p w14:paraId="60CED118"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Equipment Storage</w:t>
      </w:r>
    </w:p>
    <w:p w14:paraId="79387DFA"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lastRenderedPageBreak/>
        <w:t>The College will provide:</w:t>
      </w:r>
    </w:p>
    <w:p w14:paraId="0745CE1E" w14:textId="77777777" w:rsidR="00CB5F16" w:rsidRPr="00BA2D31" w:rsidRDefault="00CB5F16" w:rsidP="00CB5F16">
      <w:pPr>
        <w:numPr>
          <w:ilvl w:val="0"/>
          <w:numId w:val="18"/>
        </w:numPr>
        <w:spacing w:before="100" w:beforeAutospacing="1" w:after="100" w:afterAutospacing="1"/>
        <w:rPr>
          <w:rFonts w:ascii="Arial" w:hAnsi="Arial" w:cs="Arial"/>
          <w:color w:val="000000"/>
        </w:rPr>
      </w:pPr>
      <w:r w:rsidRPr="00BA2D31">
        <w:rPr>
          <w:rFonts w:ascii="Arial" w:hAnsi="Arial" w:cs="Arial"/>
          <w:color w:val="000000"/>
        </w:rPr>
        <w:t>Secure, dry storage areas for equipment</w:t>
      </w:r>
    </w:p>
    <w:p w14:paraId="1C0116C3" w14:textId="77777777" w:rsidR="00CB5F16" w:rsidRPr="00BA2D31" w:rsidRDefault="00CB5F16" w:rsidP="00CB5F16">
      <w:pPr>
        <w:numPr>
          <w:ilvl w:val="0"/>
          <w:numId w:val="18"/>
        </w:numPr>
        <w:spacing w:before="100" w:beforeAutospacing="1" w:after="100" w:afterAutospacing="1"/>
        <w:rPr>
          <w:rFonts w:ascii="Arial" w:hAnsi="Arial" w:cs="Arial"/>
          <w:color w:val="000000"/>
        </w:rPr>
      </w:pPr>
      <w:r w:rsidRPr="00BA2D31">
        <w:rPr>
          <w:rFonts w:ascii="Arial" w:hAnsi="Arial" w:cs="Arial"/>
          <w:color w:val="000000"/>
        </w:rPr>
        <w:t>Segregated areas for defective items</w:t>
      </w:r>
    </w:p>
    <w:p w14:paraId="70D303B7" w14:textId="77777777" w:rsidR="00CB5F16" w:rsidRPr="00BA2D31" w:rsidRDefault="00CB5F16" w:rsidP="00CB5F16">
      <w:pPr>
        <w:numPr>
          <w:ilvl w:val="0"/>
          <w:numId w:val="18"/>
        </w:numPr>
        <w:spacing w:before="100" w:beforeAutospacing="1" w:after="100" w:afterAutospacing="1"/>
        <w:rPr>
          <w:rFonts w:ascii="Arial" w:hAnsi="Arial" w:cs="Arial"/>
          <w:color w:val="000000"/>
        </w:rPr>
      </w:pPr>
      <w:r w:rsidRPr="00BA2D31">
        <w:rPr>
          <w:rFonts w:ascii="Arial" w:hAnsi="Arial" w:cs="Arial"/>
          <w:color w:val="000000"/>
        </w:rPr>
        <w:t>Clear labelling and identification systems</w:t>
      </w:r>
    </w:p>
    <w:p w14:paraId="6A426B41" w14:textId="77777777" w:rsidR="00CB5F16" w:rsidRPr="00BA2D31" w:rsidRDefault="00CB5F16" w:rsidP="00CB5F16">
      <w:pPr>
        <w:numPr>
          <w:ilvl w:val="0"/>
          <w:numId w:val="18"/>
        </w:numPr>
        <w:spacing w:before="100" w:beforeAutospacing="1" w:after="100" w:afterAutospacing="1"/>
        <w:rPr>
          <w:rFonts w:ascii="Arial" w:hAnsi="Arial" w:cs="Arial"/>
          <w:color w:val="000000"/>
        </w:rPr>
      </w:pPr>
      <w:r w:rsidRPr="00BA2D31">
        <w:rPr>
          <w:rFonts w:ascii="Arial" w:hAnsi="Arial" w:cs="Arial"/>
          <w:color w:val="000000"/>
        </w:rPr>
        <w:t>Restricted access to specialist equipment</w:t>
      </w:r>
    </w:p>
    <w:p w14:paraId="11198C7C" w14:textId="77777777" w:rsidR="00CB5F16" w:rsidRPr="00BA2D31" w:rsidRDefault="00CB5F16" w:rsidP="00CB5F16">
      <w:pPr>
        <w:numPr>
          <w:ilvl w:val="0"/>
          <w:numId w:val="18"/>
        </w:numPr>
        <w:spacing w:before="100" w:beforeAutospacing="1" w:after="100" w:afterAutospacing="1"/>
        <w:rPr>
          <w:rFonts w:ascii="Arial" w:hAnsi="Arial" w:cs="Arial"/>
          <w:color w:val="000000"/>
        </w:rPr>
      </w:pPr>
      <w:r w:rsidRPr="00BA2D31">
        <w:rPr>
          <w:rFonts w:ascii="Arial" w:hAnsi="Arial" w:cs="Arial"/>
          <w:color w:val="000000"/>
        </w:rPr>
        <w:t>Environmental controls where required</w:t>
      </w:r>
    </w:p>
    <w:p w14:paraId="1C2F2BCB"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Defect Management</w:t>
      </w:r>
    </w:p>
    <w:p w14:paraId="58AFCDCE"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When defects are identified:</w:t>
      </w:r>
    </w:p>
    <w:p w14:paraId="6B77477A" w14:textId="77777777" w:rsidR="00CB5F16" w:rsidRPr="00BA2D31" w:rsidRDefault="00CB5F16" w:rsidP="00CB5F16">
      <w:pPr>
        <w:numPr>
          <w:ilvl w:val="0"/>
          <w:numId w:val="19"/>
        </w:numPr>
        <w:spacing w:before="100" w:beforeAutospacing="1" w:after="100" w:afterAutospacing="1"/>
        <w:rPr>
          <w:rFonts w:ascii="Arial" w:hAnsi="Arial" w:cs="Arial"/>
          <w:color w:val="000000"/>
        </w:rPr>
      </w:pPr>
      <w:r w:rsidRPr="00BA2D31">
        <w:rPr>
          <w:rFonts w:ascii="Arial" w:hAnsi="Arial" w:cs="Arial"/>
          <w:color w:val="000000"/>
        </w:rPr>
        <w:t>Equipment immediately removed from service</w:t>
      </w:r>
    </w:p>
    <w:p w14:paraId="59FE05E2" w14:textId="77777777" w:rsidR="00CB5F16" w:rsidRPr="00BA2D31" w:rsidRDefault="00CB5F16" w:rsidP="00CB5F16">
      <w:pPr>
        <w:numPr>
          <w:ilvl w:val="0"/>
          <w:numId w:val="19"/>
        </w:numPr>
        <w:spacing w:before="100" w:beforeAutospacing="1" w:after="100" w:afterAutospacing="1"/>
        <w:rPr>
          <w:rFonts w:ascii="Arial" w:hAnsi="Arial" w:cs="Arial"/>
          <w:color w:val="000000"/>
        </w:rPr>
      </w:pPr>
      <w:r w:rsidRPr="00BA2D31">
        <w:rPr>
          <w:rFonts w:ascii="Arial" w:hAnsi="Arial" w:cs="Arial"/>
          <w:color w:val="000000"/>
        </w:rPr>
        <w:t>Clear "DO NOT USE" labelling applied</w:t>
      </w:r>
    </w:p>
    <w:p w14:paraId="0134A4F8" w14:textId="77777777" w:rsidR="00CB5F16" w:rsidRPr="00BA2D31" w:rsidRDefault="00CB5F16" w:rsidP="00CB5F16">
      <w:pPr>
        <w:numPr>
          <w:ilvl w:val="0"/>
          <w:numId w:val="19"/>
        </w:numPr>
        <w:spacing w:before="100" w:beforeAutospacing="1" w:after="100" w:afterAutospacing="1"/>
        <w:rPr>
          <w:rFonts w:ascii="Arial" w:hAnsi="Arial" w:cs="Arial"/>
          <w:color w:val="000000"/>
        </w:rPr>
      </w:pPr>
      <w:r w:rsidRPr="00BA2D31">
        <w:rPr>
          <w:rFonts w:ascii="Arial" w:hAnsi="Arial" w:cs="Arial"/>
          <w:color w:val="000000"/>
        </w:rPr>
        <w:t>Defect reported through appropriate channels</w:t>
      </w:r>
    </w:p>
    <w:p w14:paraId="5BA966DA" w14:textId="77777777" w:rsidR="00CB5F16" w:rsidRPr="00BA2D31" w:rsidRDefault="00CB5F16" w:rsidP="00CB5F16">
      <w:pPr>
        <w:numPr>
          <w:ilvl w:val="0"/>
          <w:numId w:val="19"/>
        </w:numPr>
        <w:spacing w:before="100" w:beforeAutospacing="1" w:after="100" w:afterAutospacing="1"/>
        <w:rPr>
          <w:rFonts w:ascii="Arial" w:hAnsi="Arial" w:cs="Arial"/>
          <w:color w:val="000000"/>
        </w:rPr>
      </w:pPr>
      <w:r w:rsidRPr="00BA2D31">
        <w:rPr>
          <w:rFonts w:ascii="Arial" w:hAnsi="Arial" w:cs="Arial"/>
          <w:color w:val="000000"/>
        </w:rPr>
        <w:t>Remedial action tracked to completion</w:t>
      </w:r>
    </w:p>
    <w:p w14:paraId="0CDBB236" w14:textId="77777777" w:rsidR="00CB5F16" w:rsidRPr="00BA2D31" w:rsidRDefault="00CB5F16" w:rsidP="00CB5F16">
      <w:pPr>
        <w:numPr>
          <w:ilvl w:val="0"/>
          <w:numId w:val="19"/>
        </w:numPr>
        <w:spacing w:before="100" w:beforeAutospacing="1" w:after="100" w:afterAutospacing="1"/>
        <w:rPr>
          <w:rFonts w:ascii="Arial" w:hAnsi="Arial" w:cs="Arial"/>
          <w:color w:val="000000"/>
        </w:rPr>
      </w:pPr>
      <w:r w:rsidRPr="00BA2D31">
        <w:rPr>
          <w:rFonts w:ascii="Arial" w:hAnsi="Arial" w:cs="Arial"/>
          <w:color w:val="000000"/>
        </w:rPr>
        <w:t>Equipment only returned to service after clearance</w:t>
      </w:r>
    </w:p>
    <w:p w14:paraId="6350679B"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b/>
          <w:bCs/>
          <w:color w:val="000000"/>
        </w:rPr>
        <w:t>Monitoring and Review</w:t>
      </w:r>
    </w:p>
    <w:p w14:paraId="1EA382AC" w14:textId="77777777" w:rsidR="00CB5F16" w:rsidRPr="00BA2D31" w:rsidRDefault="00CB5F16" w:rsidP="00CB5F16">
      <w:pPr>
        <w:spacing w:before="100" w:beforeAutospacing="1" w:after="100" w:afterAutospacing="1"/>
        <w:rPr>
          <w:rFonts w:ascii="Arial" w:hAnsi="Arial" w:cs="Arial"/>
          <w:color w:val="000000"/>
        </w:rPr>
      </w:pPr>
      <w:r w:rsidRPr="00BA2D31">
        <w:rPr>
          <w:rFonts w:ascii="Arial" w:hAnsi="Arial" w:cs="Arial"/>
          <w:color w:val="000000"/>
        </w:rPr>
        <w:t>This policy will be:</w:t>
      </w:r>
    </w:p>
    <w:p w14:paraId="01D8C067" w14:textId="77777777" w:rsidR="00CB5F16" w:rsidRPr="00BA2D31" w:rsidRDefault="00CB5F16" w:rsidP="00CB5F16">
      <w:pPr>
        <w:numPr>
          <w:ilvl w:val="0"/>
          <w:numId w:val="20"/>
        </w:numPr>
        <w:spacing w:before="100" w:beforeAutospacing="1" w:after="100" w:afterAutospacing="1"/>
        <w:rPr>
          <w:rFonts w:ascii="Arial" w:hAnsi="Arial" w:cs="Arial"/>
          <w:color w:val="000000"/>
        </w:rPr>
      </w:pPr>
      <w:r w:rsidRPr="00BA2D31">
        <w:rPr>
          <w:rFonts w:ascii="Arial" w:hAnsi="Arial" w:cs="Arial"/>
          <w:color w:val="000000"/>
        </w:rPr>
        <w:t>Reviewed annually by the Facilities Manager</w:t>
      </w:r>
    </w:p>
    <w:p w14:paraId="7359E091" w14:textId="77777777" w:rsidR="00CB5F16" w:rsidRPr="00BA2D31" w:rsidRDefault="00CB5F16" w:rsidP="00CB5F16">
      <w:pPr>
        <w:numPr>
          <w:ilvl w:val="0"/>
          <w:numId w:val="20"/>
        </w:numPr>
        <w:spacing w:before="100" w:beforeAutospacing="1" w:after="100" w:afterAutospacing="1"/>
        <w:rPr>
          <w:rFonts w:ascii="Arial" w:hAnsi="Arial" w:cs="Arial"/>
          <w:color w:val="000000"/>
        </w:rPr>
      </w:pPr>
      <w:r w:rsidRPr="00BA2D31">
        <w:rPr>
          <w:rFonts w:ascii="Arial" w:hAnsi="Arial" w:cs="Arial"/>
          <w:color w:val="000000"/>
        </w:rPr>
        <w:t>Updated following any equipment incidents</w:t>
      </w:r>
    </w:p>
    <w:p w14:paraId="5A0920E0" w14:textId="77777777" w:rsidR="00CB5F16" w:rsidRPr="00BA2D31" w:rsidRDefault="00CB5F16" w:rsidP="00CB5F16">
      <w:pPr>
        <w:numPr>
          <w:ilvl w:val="0"/>
          <w:numId w:val="20"/>
        </w:numPr>
        <w:spacing w:before="100" w:beforeAutospacing="1" w:after="100" w:afterAutospacing="1"/>
        <w:rPr>
          <w:rFonts w:ascii="Arial" w:hAnsi="Arial" w:cs="Arial"/>
          <w:color w:val="000000"/>
        </w:rPr>
      </w:pPr>
      <w:r w:rsidRPr="00BA2D31">
        <w:rPr>
          <w:rFonts w:ascii="Arial" w:hAnsi="Arial" w:cs="Arial"/>
          <w:color w:val="000000"/>
        </w:rPr>
        <w:t>Informed by testing failure rates and trends</w:t>
      </w:r>
    </w:p>
    <w:p w14:paraId="2B3F0812" w14:textId="77777777" w:rsidR="00CB5F16" w:rsidRPr="00BA2D31" w:rsidRDefault="00CB5F16" w:rsidP="00CB5F16">
      <w:pPr>
        <w:numPr>
          <w:ilvl w:val="0"/>
          <w:numId w:val="20"/>
        </w:numPr>
        <w:spacing w:before="100" w:beforeAutospacing="1" w:after="100" w:afterAutospacing="1"/>
        <w:rPr>
          <w:rFonts w:ascii="Arial" w:hAnsi="Arial" w:cs="Arial"/>
          <w:color w:val="000000"/>
        </w:rPr>
      </w:pPr>
      <w:r w:rsidRPr="00BA2D31">
        <w:rPr>
          <w:rFonts w:ascii="Arial" w:hAnsi="Arial" w:cs="Arial"/>
          <w:color w:val="000000"/>
        </w:rPr>
        <w:t>Monitored through compliance audits</w:t>
      </w:r>
    </w:p>
    <w:p w14:paraId="2C255416" w14:textId="77777777" w:rsidR="00CB5F16" w:rsidRPr="00BA2D31" w:rsidRDefault="00CB5F16" w:rsidP="00CB5F16">
      <w:pPr>
        <w:numPr>
          <w:ilvl w:val="0"/>
          <w:numId w:val="20"/>
        </w:numPr>
        <w:spacing w:before="100" w:beforeAutospacing="1" w:after="100" w:afterAutospacing="1"/>
        <w:rPr>
          <w:rFonts w:ascii="Arial" w:hAnsi="Arial" w:cs="Arial"/>
          <w:color w:val="000000"/>
        </w:rPr>
      </w:pPr>
      <w:r w:rsidRPr="00BA2D31">
        <w:rPr>
          <w:rFonts w:ascii="Arial" w:hAnsi="Arial" w:cs="Arial"/>
          <w:color w:val="000000"/>
        </w:rPr>
        <w:t xml:space="preserve">Reported to Health and Safety Committee </w:t>
      </w:r>
    </w:p>
    <w:p w14:paraId="2F1796A7" w14:textId="77777777" w:rsidR="00CB5F16" w:rsidRDefault="00CB5F16" w:rsidP="00CB5F16">
      <w:pPr>
        <w:spacing w:before="100" w:beforeAutospacing="1" w:after="100" w:afterAutospacing="1"/>
        <w:rPr>
          <w:rFonts w:ascii="Arial" w:hAnsi="Arial" w:cs="Arial"/>
          <w:i/>
          <w:iCs/>
          <w:color w:val="000000" w:themeColor="text1"/>
          <w:sz w:val="20"/>
          <w:szCs w:val="20"/>
        </w:rPr>
      </w:pPr>
      <w:r w:rsidRPr="005E03CF">
        <w:rPr>
          <w:rFonts w:ascii="Arial" w:hAnsi="Arial" w:cs="Arial"/>
          <w:i/>
          <w:iCs/>
          <w:color w:val="000000" w:themeColor="text1"/>
          <w:sz w:val="20"/>
          <w:szCs w:val="20"/>
        </w:rPr>
        <w:t>Procedures and guidance documents for specific activities and risks will support this policy. All policies will be reviewed annually and updated as necessary to reflect changes in legislation and college activities.</w:t>
      </w:r>
    </w:p>
    <w:p w14:paraId="36FB4329" w14:textId="77777777" w:rsidR="00CB5F16" w:rsidRPr="005E03CF" w:rsidRDefault="00CB5F16" w:rsidP="00CB5F16">
      <w:pPr>
        <w:spacing w:before="100" w:beforeAutospacing="1" w:after="100" w:afterAutospacing="1"/>
        <w:rPr>
          <w:rFonts w:ascii="Arial" w:hAnsi="Arial" w:cs="Arial"/>
          <w:i/>
          <w:iCs/>
          <w:color w:val="000000" w:themeColor="text1"/>
          <w:sz w:val="20"/>
          <w:szCs w:val="20"/>
        </w:rPr>
      </w:pPr>
      <w:r w:rsidRPr="005E03CF">
        <w:rPr>
          <w:rFonts w:ascii="Arial" w:hAnsi="Arial" w:cs="Arial"/>
          <w:i/>
          <w:iCs/>
          <w:color w:val="000000" w:themeColor="text1"/>
          <w:sz w:val="20"/>
          <w:szCs w:val="20"/>
        </w:rPr>
        <w:t xml:space="preserve"> 28 November 2025</w:t>
      </w:r>
    </w:p>
    <w:p w14:paraId="604C421A" w14:textId="77777777" w:rsidR="00CB5F16" w:rsidRPr="005E03CF" w:rsidRDefault="00CB5F16" w:rsidP="00CB5F16">
      <w:pPr>
        <w:rPr>
          <w:rFonts w:ascii="Arial" w:hAnsi="Arial" w:cs="Arial"/>
          <w:color w:val="000000" w:themeColor="text1"/>
          <w:sz w:val="36"/>
          <w:szCs w:val="36"/>
        </w:rPr>
      </w:pPr>
    </w:p>
    <w:p w14:paraId="5E2A3DF1" w14:textId="77777777" w:rsidR="00F57BF1" w:rsidRDefault="00F57BF1"/>
    <w:sectPr w:rsidR="00F57BF1" w:rsidSect="00CB5F16">
      <w:headerReference w:type="default" r:id="rId5"/>
      <w:footerReference w:type="even" r:id="rId6"/>
      <w:footerReference w:type="default" r:id="rId7"/>
      <w:pgSz w:w="11906" w:h="16838"/>
      <w:pgMar w:top="3022" w:right="968" w:bottom="1713" w:left="1440" w:header="30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036161"/>
      <w:docPartObj>
        <w:docPartGallery w:val="Page Numbers (Bottom of Page)"/>
        <w:docPartUnique/>
      </w:docPartObj>
    </w:sdtPr>
    <w:sdtContent>
      <w:p w14:paraId="7C1CEAA3" w14:textId="77777777" w:rsidR="00CB5F16" w:rsidRDefault="00CB5F16"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625F01" w14:textId="77777777" w:rsidR="00CB5F16" w:rsidRDefault="00CB5F16" w:rsidP="00361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414709"/>
      <w:docPartObj>
        <w:docPartGallery w:val="Page Numbers (Bottom of Page)"/>
        <w:docPartUnique/>
      </w:docPartObj>
    </w:sdtPr>
    <w:sdtContent>
      <w:p w14:paraId="0CF870E9" w14:textId="77777777" w:rsidR="00CB5F16" w:rsidRDefault="00CB5F16"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32104428" w14:textId="77777777" w:rsidR="00CB5F16" w:rsidRDefault="00CB5F16" w:rsidP="003619A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C0DA" w14:textId="77777777" w:rsidR="00CB5F16" w:rsidRDefault="00CB5F16" w:rsidP="005E03CF">
    <w:pPr>
      <w:pStyle w:val="Header"/>
      <w:tabs>
        <w:tab w:val="clear" w:pos="9026"/>
      </w:tabs>
      <w:jc w:val="right"/>
    </w:pPr>
    <w:r>
      <w:rPr>
        <w:noProof/>
        <w14:ligatures w14:val="standardContextual"/>
      </w:rPr>
      <w:drawing>
        <wp:inline distT="0" distB="0" distL="0" distR="0" wp14:anchorId="747FB325" wp14:editId="62088681">
          <wp:extent cx="1764000" cy="1350000"/>
          <wp:effectExtent l="0" t="0" r="0" b="0"/>
          <wp:docPr id="234798473"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98473"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4000" cy="1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47"/>
    <w:multiLevelType w:val="multilevel"/>
    <w:tmpl w:val="7906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60620"/>
    <w:multiLevelType w:val="multilevel"/>
    <w:tmpl w:val="66B6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F2EC2"/>
    <w:multiLevelType w:val="multilevel"/>
    <w:tmpl w:val="2B2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E5CE5"/>
    <w:multiLevelType w:val="multilevel"/>
    <w:tmpl w:val="2B1C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B1ABF"/>
    <w:multiLevelType w:val="multilevel"/>
    <w:tmpl w:val="6F3C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F7B19"/>
    <w:multiLevelType w:val="multilevel"/>
    <w:tmpl w:val="8CCA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35D19"/>
    <w:multiLevelType w:val="multilevel"/>
    <w:tmpl w:val="A1F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1001D"/>
    <w:multiLevelType w:val="multilevel"/>
    <w:tmpl w:val="FA9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834F3"/>
    <w:multiLevelType w:val="multilevel"/>
    <w:tmpl w:val="3B1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56474"/>
    <w:multiLevelType w:val="multilevel"/>
    <w:tmpl w:val="E0D6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86C3B"/>
    <w:multiLevelType w:val="multilevel"/>
    <w:tmpl w:val="CE26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74200"/>
    <w:multiLevelType w:val="multilevel"/>
    <w:tmpl w:val="760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75367"/>
    <w:multiLevelType w:val="multilevel"/>
    <w:tmpl w:val="C97C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50A70"/>
    <w:multiLevelType w:val="multilevel"/>
    <w:tmpl w:val="407E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E3749"/>
    <w:multiLevelType w:val="multilevel"/>
    <w:tmpl w:val="68A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12F39"/>
    <w:multiLevelType w:val="multilevel"/>
    <w:tmpl w:val="B7D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22461"/>
    <w:multiLevelType w:val="multilevel"/>
    <w:tmpl w:val="CD3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97A87"/>
    <w:multiLevelType w:val="multilevel"/>
    <w:tmpl w:val="CBE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21007"/>
    <w:multiLevelType w:val="multilevel"/>
    <w:tmpl w:val="297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3468F"/>
    <w:multiLevelType w:val="multilevel"/>
    <w:tmpl w:val="3686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763981">
    <w:abstractNumId w:val="7"/>
  </w:num>
  <w:num w:numId="2" w16cid:durableId="892275479">
    <w:abstractNumId w:val="15"/>
  </w:num>
  <w:num w:numId="3" w16cid:durableId="1752308778">
    <w:abstractNumId w:val="4"/>
  </w:num>
  <w:num w:numId="4" w16cid:durableId="927884402">
    <w:abstractNumId w:val="5"/>
  </w:num>
  <w:num w:numId="5" w16cid:durableId="1015035458">
    <w:abstractNumId w:val="12"/>
  </w:num>
  <w:num w:numId="6" w16cid:durableId="789277981">
    <w:abstractNumId w:val="9"/>
  </w:num>
  <w:num w:numId="7" w16cid:durableId="1557357350">
    <w:abstractNumId w:val="8"/>
  </w:num>
  <w:num w:numId="8" w16cid:durableId="129909144">
    <w:abstractNumId w:val="19"/>
  </w:num>
  <w:num w:numId="9" w16cid:durableId="1625648914">
    <w:abstractNumId w:val="6"/>
  </w:num>
  <w:num w:numId="10" w16cid:durableId="219097295">
    <w:abstractNumId w:val="14"/>
  </w:num>
  <w:num w:numId="11" w16cid:durableId="2118518961">
    <w:abstractNumId w:val="13"/>
  </w:num>
  <w:num w:numId="12" w16cid:durableId="437912665">
    <w:abstractNumId w:val="2"/>
  </w:num>
  <w:num w:numId="13" w16cid:durableId="1621111106">
    <w:abstractNumId w:val="17"/>
  </w:num>
  <w:num w:numId="14" w16cid:durableId="809518243">
    <w:abstractNumId w:val="0"/>
  </w:num>
  <w:num w:numId="15" w16cid:durableId="968361680">
    <w:abstractNumId w:val="16"/>
  </w:num>
  <w:num w:numId="16" w16cid:durableId="641421161">
    <w:abstractNumId w:val="18"/>
  </w:num>
  <w:num w:numId="17" w16cid:durableId="1915629194">
    <w:abstractNumId w:val="10"/>
  </w:num>
  <w:num w:numId="18" w16cid:durableId="1090195134">
    <w:abstractNumId w:val="3"/>
  </w:num>
  <w:num w:numId="19" w16cid:durableId="1341348860">
    <w:abstractNumId w:val="11"/>
  </w:num>
  <w:num w:numId="20" w16cid:durableId="203364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16"/>
    <w:rsid w:val="00982688"/>
    <w:rsid w:val="00CB5F16"/>
    <w:rsid w:val="00CE1BB7"/>
    <w:rsid w:val="00E959D6"/>
    <w:rsid w:val="00F5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013518"/>
  <w15:chartTrackingRefBased/>
  <w15:docId w15:val="{82F74A26-07F7-E740-BE04-55EC0231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1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B5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F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F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F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F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F16"/>
    <w:rPr>
      <w:rFonts w:eastAsiaTheme="majorEastAsia" w:cstheme="majorBidi"/>
      <w:color w:val="272727" w:themeColor="text1" w:themeTint="D8"/>
    </w:rPr>
  </w:style>
  <w:style w:type="paragraph" w:styleId="Title">
    <w:name w:val="Title"/>
    <w:basedOn w:val="Normal"/>
    <w:next w:val="Normal"/>
    <w:link w:val="TitleChar"/>
    <w:uiPriority w:val="10"/>
    <w:qFormat/>
    <w:rsid w:val="00CB5F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F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F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F16"/>
    <w:rPr>
      <w:i/>
      <w:iCs/>
      <w:color w:val="404040" w:themeColor="text1" w:themeTint="BF"/>
    </w:rPr>
  </w:style>
  <w:style w:type="paragraph" w:styleId="ListParagraph">
    <w:name w:val="List Paragraph"/>
    <w:basedOn w:val="Normal"/>
    <w:uiPriority w:val="34"/>
    <w:qFormat/>
    <w:rsid w:val="00CB5F16"/>
    <w:pPr>
      <w:ind w:left="720"/>
      <w:contextualSpacing/>
    </w:pPr>
  </w:style>
  <w:style w:type="character" w:styleId="IntenseEmphasis">
    <w:name w:val="Intense Emphasis"/>
    <w:basedOn w:val="DefaultParagraphFont"/>
    <w:uiPriority w:val="21"/>
    <w:qFormat/>
    <w:rsid w:val="00CB5F16"/>
    <w:rPr>
      <w:i/>
      <w:iCs/>
      <w:color w:val="0F4761" w:themeColor="accent1" w:themeShade="BF"/>
    </w:rPr>
  </w:style>
  <w:style w:type="paragraph" w:styleId="IntenseQuote">
    <w:name w:val="Intense Quote"/>
    <w:basedOn w:val="Normal"/>
    <w:next w:val="Normal"/>
    <w:link w:val="IntenseQuoteChar"/>
    <w:uiPriority w:val="30"/>
    <w:qFormat/>
    <w:rsid w:val="00CB5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F16"/>
    <w:rPr>
      <w:i/>
      <w:iCs/>
      <w:color w:val="0F4761" w:themeColor="accent1" w:themeShade="BF"/>
    </w:rPr>
  </w:style>
  <w:style w:type="character" w:styleId="IntenseReference">
    <w:name w:val="Intense Reference"/>
    <w:basedOn w:val="DefaultParagraphFont"/>
    <w:uiPriority w:val="32"/>
    <w:qFormat/>
    <w:rsid w:val="00CB5F16"/>
    <w:rPr>
      <w:b/>
      <w:bCs/>
      <w:smallCaps/>
      <w:color w:val="0F4761" w:themeColor="accent1" w:themeShade="BF"/>
      <w:spacing w:val="5"/>
    </w:rPr>
  </w:style>
  <w:style w:type="paragraph" w:styleId="Header">
    <w:name w:val="header"/>
    <w:basedOn w:val="Normal"/>
    <w:link w:val="HeaderChar"/>
    <w:uiPriority w:val="99"/>
    <w:unhideWhenUsed/>
    <w:rsid w:val="00CB5F16"/>
    <w:pPr>
      <w:tabs>
        <w:tab w:val="center" w:pos="4513"/>
        <w:tab w:val="right" w:pos="9026"/>
      </w:tabs>
    </w:pPr>
  </w:style>
  <w:style w:type="character" w:customStyle="1" w:styleId="HeaderChar">
    <w:name w:val="Header Char"/>
    <w:basedOn w:val="DefaultParagraphFont"/>
    <w:link w:val="Header"/>
    <w:uiPriority w:val="99"/>
    <w:rsid w:val="00CB5F16"/>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B5F16"/>
    <w:pPr>
      <w:tabs>
        <w:tab w:val="center" w:pos="4513"/>
        <w:tab w:val="right" w:pos="9026"/>
      </w:tabs>
    </w:pPr>
  </w:style>
  <w:style w:type="character" w:customStyle="1" w:styleId="FooterChar">
    <w:name w:val="Footer Char"/>
    <w:basedOn w:val="DefaultParagraphFont"/>
    <w:link w:val="Footer"/>
    <w:uiPriority w:val="99"/>
    <w:rsid w:val="00CB5F16"/>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CB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Fricke</dc:creator>
  <cp:keywords/>
  <dc:description/>
  <cp:lastModifiedBy>Veronique Fricke</cp:lastModifiedBy>
  <cp:revision>1</cp:revision>
  <dcterms:created xsi:type="dcterms:W3CDTF">2025-12-08T10:46:00Z</dcterms:created>
  <dcterms:modified xsi:type="dcterms:W3CDTF">2025-12-08T10:47:00Z</dcterms:modified>
</cp:coreProperties>
</file>