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3E1D" w14:textId="77777777" w:rsidR="00B649DD" w:rsidRPr="00791E51" w:rsidRDefault="00B649DD" w:rsidP="00B649DD">
      <w:pPr>
        <w:rPr>
          <w:rFonts w:ascii="Arial" w:hAnsi="Arial" w:cs="Arial"/>
          <w:b/>
          <w:bCs/>
          <w:color w:val="000000"/>
          <w:sz w:val="40"/>
          <w:szCs w:val="40"/>
        </w:rPr>
      </w:pPr>
      <w:r w:rsidRPr="00791E51">
        <w:rPr>
          <w:rFonts w:ascii="Arial" w:hAnsi="Arial" w:cs="Arial"/>
          <w:b/>
          <w:bCs/>
          <w:color w:val="000000"/>
          <w:sz w:val="40"/>
          <w:szCs w:val="40"/>
        </w:rPr>
        <w:t>Eating and Drinking Policy</w:t>
      </w:r>
    </w:p>
    <w:p w14:paraId="5884C509" w14:textId="77777777" w:rsidR="00B649DD" w:rsidRPr="003B6B07" w:rsidRDefault="00B649DD" w:rsidP="00B649DD">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Policy Statement</w:t>
      </w:r>
    </w:p>
    <w:p w14:paraId="7887D6B0"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Rose Bruford College is committed to providing safe, healthy, and sustainable food and drink options for all staff, students, and visitors. We recognise our responsibility to promote wellbeing through good nutrition, environmental sustainability, and safe food practices across all college activities and events.</w:t>
      </w:r>
    </w:p>
    <w:p w14:paraId="0E4417C6" w14:textId="77777777" w:rsidR="00B649DD" w:rsidRPr="003B6B07" w:rsidRDefault="00B649DD" w:rsidP="00B649DD">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Our Commitment</w:t>
      </w:r>
    </w:p>
    <w:p w14:paraId="6550C7BE"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We will:</w:t>
      </w:r>
    </w:p>
    <w:p w14:paraId="670BA26E" w14:textId="77777777" w:rsidR="00B649DD" w:rsidRPr="003B6B07" w:rsidRDefault="00B649DD" w:rsidP="00B649DD">
      <w:pPr>
        <w:numPr>
          <w:ilvl w:val="0"/>
          <w:numId w:val="1"/>
        </w:numPr>
        <w:spacing w:before="100" w:beforeAutospacing="1" w:after="100" w:afterAutospacing="1"/>
        <w:rPr>
          <w:rFonts w:ascii="Arial" w:hAnsi="Arial" w:cs="Arial"/>
          <w:color w:val="000000"/>
        </w:rPr>
      </w:pPr>
      <w:r w:rsidRPr="003B6B07">
        <w:rPr>
          <w:rFonts w:ascii="Arial" w:hAnsi="Arial" w:cs="Arial"/>
          <w:color w:val="000000"/>
        </w:rPr>
        <w:t>Ensure all food and drink provision meets legal safety requirements</w:t>
      </w:r>
    </w:p>
    <w:p w14:paraId="44635111" w14:textId="77777777" w:rsidR="00B649DD" w:rsidRPr="003B6B07" w:rsidRDefault="00B649DD" w:rsidP="00B649DD">
      <w:pPr>
        <w:numPr>
          <w:ilvl w:val="0"/>
          <w:numId w:val="1"/>
        </w:numPr>
        <w:spacing w:before="100" w:beforeAutospacing="1" w:after="100" w:afterAutospacing="1"/>
        <w:rPr>
          <w:rFonts w:ascii="Arial" w:hAnsi="Arial" w:cs="Arial"/>
          <w:color w:val="000000"/>
        </w:rPr>
      </w:pPr>
      <w:r w:rsidRPr="003B6B07">
        <w:rPr>
          <w:rFonts w:ascii="Arial" w:hAnsi="Arial" w:cs="Arial"/>
          <w:color w:val="000000"/>
        </w:rPr>
        <w:t>Promote healthy eating choices and sustainable food practices</w:t>
      </w:r>
    </w:p>
    <w:p w14:paraId="3129E3BA" w14:textId="77777777" w:rsidR="00B649DD" w:rsidRPr="003B6B07" w:rsidRDefault="00B649DD" w:rsidP="00B649DD">
      <w:pPr>
        <w:numPr>
          <w:ilvl w:val="0"/>
          <w:numId w:val="1"/>
        </w:numPr>
        <w:spacing w:before="100" w:beforeAutospacing="1" w:after="100" w:afterAutospacing="1"/>
        <w:rPr>
          <w:rFonts w:ascii="Arial" w:hAnsi="Arial" w:cs="Arial"/>
          <w:color w:val="000000"/>
        </w:rPr>
      </w:pPr>
      <w:r w:rsidRPr="003B6B07">
        <w:rPr>
          <w:rFonts w:ascii="Arial" w:hAnsi="Arial" w:cs="Arial"/>
          <w:color w:val="000000"/>
        </w:rPr>
        <w:t>Provide safe spaces for eating and drinking activities</w:t>
      </w:r>
    </w:p>
    <w:p w14:paraId="2F121549" w14:textId="77777777" w:rsidR="00B649DD" w:rsidRPr="003B6B07" w:rsidRDefault="00B649DD" w:rsidP="00B649DD">
      <w:pPr>
        <w:numPr>
          <w:ilvl w:val="0"/>
          <w:numId w:val="1"/>
        </w:numPr>
        <w:spacing w:before="100" w:beforeAutospacing="1" w:after="100" w:afterAutospacing="1"/>
        <w:rPr>
          <w:rFonts w:ascii="Arial" w:hAnsi="Arial" w:cs="Arial"/>
          <w:color w:val="000000"/>
        </w:rPr>
      </w:pPr>
      <w:r w:rsidRPr="0A635B73">
        <w:rPr>
          <w:rFonts w:ascii="Arial" w:hAnsi="Arial" w:cs="Arial"/>
          <w:color w:val="000000" w:themeColor="text1"/>
        </w:rPr>
        <w:t>Support dietary requirements and cultural food needs, where possible</w:t>
      </w:r>
    </w:p>
    <w:p w14:paraId="63C76CA1" w14:textId="77777777" w:rsidR="00B649DD" w:rsidRPr="003B6B07" w:rsidRDefault="00B649DD" w:rsidP="00B649DD">
      <w:pPr>
        <w:numPr>
          <w:ilvl w:val="0"/>
          <w:numId w:val="1"/>
        </w:numPr>
        <w:spacing w:before="100" w:beforeAutospacing="1" w:after="100" w:afterAutospacing="1"/>
        <w:rPr>
          <w:rFonts w:ascii="Arial" w:hAnsi="Arial" w:cs="Arial"/>
          <w:color w:val="000000"/>
        </w:rPr>
      </w:pPr>
      <w:r w:rsidRPr="003B6B07">
        <w:rPr>
          <w:rFonts w:ascii="Arial" w:hAnsi="Arial" w:cs="Arial"/>
          <w:color w:val="000000"/>
        </w:rPr>
        <w:t>Minimise environmental impact through responsible sourcing and waste reduction</w:t>
      </w:r>
    </w:p>
    <w:p w14:paraId="749F57E4" w14:textId="77777777" w:rsidR="00B649DD" w:rsidRPr="003B6B07" w:rsidRDefault="00B649DD" w:rsidP="00B649DD">
      <w:pPr>
        <w:numPr>
          <w:ilvl w:val="0"/>
          <w:numId w:val="1"/>
        </w:numPr>
        <w:spacing w:before="100" w:beforeAutospacing="1" w:after="100" w:afterAutospacing="1"/>
        <w:rPr>
          <w:rFonts w:ascii="Arial" w:hAnsi="Arial" w:cs="Arial"/>
          <w:color w:val="000000"/>
        </w:rPr>
      </w:pPr>
      <w:r w:rsidRPr="003B6B07">
        <w:rPr>
          <w:rFonts w:ascii="Arial" w:hAnsi="Arial" w:cs="Arial"/>
          <w:color w:val="000000"/>
        </w:rPr>
        <w:t>Maintain high standards of food hygiene and safety</w:t>
      </w:r>
    </w:p>
    <w:p w14:paraId="1FFBCC40" w14:textId="77777777" w:rsidR="00B649DD" w:rsidRPr="003B6B07" w:rsidRDefault="00B649DD" w:rsidP="00B649DD">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Food Safety and Hygiene</w:t>
      </w:r>
    </w:p>
    <w:p w14:paraId="19D787D9"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General Food Safety</w:t>
      </w:r>
    </w:p>
    <w:p w14:paraId="7C834614"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All food and drink provision at the college must:</w:t>
      </w:r>
    </w:p>
    <w:p w14:paraId="53245A96" w14:textId="77777777" w:rsidR="00B649DD" w:rsidRPr="003B6B07" w:rsidRDefault="00B649DD" w:rsidP="00B649DD">
      <w:pPr>
        <w:numPr>
          <w:ilvl w:val="0"/>
          <w:numId w:val="2"/>
        </w:numPr>
        <w:spacing w:before="100" w:beforeAutospacing="1" w:after="100" w:afterAutospacing="1"/>
        <w:rPr>
          <w:rFonts w:ascii="Arial" w:hAnsi="Arial" w:cs="Arial"/>
          <w:color w:val="000000"/>
        </w:rPr>
      </w:pPr>
      <w:r w:rsidRPr="003B6B07">
        <w:rPr>
          <w:rFonts w:ascii="Arial" w:hAnsi="Arial" w:cs="Arial"/>
          <w:color w:val="000000"/>
        </w:rPr>
        <w:t>Comply with Food Safety Act 1990 and Food Hygiene Regulations</w:t>
      </w:r>
    </w:p>
    <w:p w14:paraId="34B406EF" w14:textId="77777777" w:rsidR="00B649DD" w:rsidRPr="003B6B07" w:rsidRDefault="00B649DD" w:rsidP="00B649DD">
      <w:pPr>
        <w:numPr>
          <w:ilvl w:val="0"/>
          <w:numId w:val="2"/>
        </w:numPr>
        <w:spacing w:before="100" w:beforeAutospacing="1" w:after="100" w:afterAutospacing="1"/>
        <w:rPr>
          <w:rFonts w:ascii="Arial" w:hAnsi="Arial" w:cs="Arial"/>
          <w:color w:val="000000"/>
        </w:rPr>
      </w:pPr>
      <w:r w:rsidRPr="003B6B07">
        <w:rPr>
          <w:rFonts w:ascii="Arial" w:hAnsi="Arial" w:cs="Arial"/>
          <w:color w:val="000000"/>
        </w:rPr>
        <w:t>Be prepared, stored, and served in hygienic conditions</w:t>
      </w:r>
    </w:p>
    <w:p w14:paraId="797ABB83" w14:textId="77777777" w:rsidR="00B649DD" w:rsidRPr="003B6B07" w:rsidRDefault="00B649DD" w:rsidP="00B649DD">
      <w:pPr>
        <w:numPr>
          <w:ilvl w:val="0"/>
          <w:numId w:val="2"/>
        </w:numPr>
        <w:spacing w:before="100" w:beforeAutospacing="1" w:after="100" w:afterAutospacing="1"/>
        <w:rPr>
          <w:rFonts w:ascii="Arial" w:hAnsi="Arial" w:cs="Arial"/>
          <w:color w:val="000000"/>
        </w:rPr>
      </w:pPr>
      <w:r w:rsidRPr="003B6B07">
        <w:rPr>
          <w:rFonts w:ascii="Arial" w:hAnsi="Arial" w:cs="Arial"/>
          <w:color w:val="000000"/>
        </w:rPr>
        <w:t>Meet appropriate temperature control requirements</w:t>
      </w:r>
    </w:p>
    <w:p w14:paraId="747895BC" w14:textId="77777777" w:rsidR="00B649DD" w:rsidRPr="003B6B07" w:rsidRDefault="00B649DD" w:rsidP="00B649DD">
      <w:pPr>
        <w:numPr>
          <w:ilvl w:val="0"/>
          <w:numId w:val="2"/>
        </w:numPr>
        <w:spacing w:before="100" w:beforeAutospacing="1" w:after="100" w:afterAutospacing="1"/>
        <w:rPr>
          <w:rFonts w:ascii="Arial" w:hAnsi="Arial" w:cs="Arial"/>
          <w:color w:val="000000"/>
        </w:rPr>
      </w:pPr>
      <w:r w:rsidRPr="003B6B07">
        <w:rPr>
          <w:rFonts w:ascii="Arial" w:hAnsi="Arial" w:cs="Arial"/>
          <w:color w:val="000000"/>
        </w:rPr>
        <w:t>Be from approved and reputable suppliers</w:t>
      </w:r>
    </w:p>
    <w:p w14:paraId="511544F5" w14:textId="77777777" w:rsidR="00B649DD" w:rsidRPr="003B6B07" w:rsidRDefault="00B649DD" w:rsidP="00B649DD">
      <w:pPr>
        <w:numPr>
          <w:ilvl w:val="0"/>
          <w:numId w:val="2"/>
        </w:numPr>
        <w:spacing w:before="100" w:beforeAutospacing="1" w:after="100" w:afterAutospacing="1"/>
        <w:rPr>
          <w:rFonts w:ascii="Arial" w:hAnsi="Arial" w:cs="Arial"/>
          <w:color w:val="000000"/>
        </w:rPr>
      </w:pPr>
      <w:r w:rsidRPr="003B6B07">
        <w:rPr>
          <w:rFonts w:ascii="Arial" w:hAnsi="Arial" w:cs="Arial"/>
          <w:color w:val="000000"/>
        </w:rPr>
        <w:t>Include clear allergen information and ingredient labelling</w:t>
      </w:r>
    </w:p>
    <w:p w14:paraId="380347FE"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Personal Food Safety</w:t>
      </w:r>
    </w:p>
    <w:p w14:paraId="70ED9EB5"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Staff and students must:</w:t>
      </w:r>
    </w:p>
    <w:p w14:paraId="66EE71E0" w14:textId="77777777" w:rsidR="00B649DD" w:rsidRPr="003B6B07" w:rsidRDefault="00B649DD" w:rsidP="00B649DD">
      <w:pPr>
        <w:numPr>
          <w:ilvl w:val="0"/>
          <w:numId w:val="3"/>
        </w:numPr>
        <w:spacing w:before="100" w:beforeAutospacing="1" w:after="100" w:afterAutospacing="1"/>
        <w:rPr>
          <w:rFonts w:ascii="Arial" w:hAnsi="Arial" w:cs="Arial"/>
          <w:color w:val="000000"/>
        </w:rPr>
      </w:pPr>
      <w:r w:rsidRPr="003B6B07">
        <w:rPr>
          <w:rFonts w:ascii="Arial" w:hAnsi="Arial" w:cs="Arial"/>
          <w:color w:val="000000"/>
        </w:rPr>
        <w:t>Wash hands thoroughly before eating and after handling food</w:t>
      </w:r>
    </w:p>
    <w:p w14:paraId="64937C68" w14:textId="77777777" w:rsidR="00B649DD" w:rsidRPr="003B6B07" w:rsidRDefault="00B649DD" w:rsidP="00B649DD">
      <w:pPr>
        <w:numPr>
          <w:ilvl w:val="0"/>
          <w:numId w:val="3"/>
        </w:numPr>
        <w:spacing w:before="100" w:beforeAutospacing="1" w:after="100" w:afterAutospacing="1"/>
        <w:rPr>
          <w:rFonts w:ascii="Arial" w:hAnsi="Arial" w:cs="Arial"/>
          <w:color w:val="000000"/>
        </w:rPr>
      </w:pPr>
      <w:r w:rsidRPr="003B6B07">
        <w:rPr>
          <w:rFonts w:ascii="Arial" w:hAnsi="Arial" w:cs="Arial"/>
          <w:color w:val="000000"/>
        </w:rPr>
        <w:t>Report any food safety concerns immediately to Facilities Management</w:t>
      </w:r>
    </w:p>
    <w:p w14:paraId="0918A06A" w14:textId="77777777" w:rsidR="00B649DD" w:rsidRPr="003B6B07" w:rsidRDefault="00B649DD" w:rsidP="00B649DD">
      <w:pPr>
        <w:numPr>
          <w:ilvl w:val="0"/>
          <w:numId w:val="3"/>
        </w:numPr>
        <w:spacing w:before="100" w:beforeAutospacing="1" w:after="100" w:afterAutospacing="1"/>
        <w:rPr>
          <w:rFonts w:ascii="Arial" w:hAnsi="Arial" w:cs="Arial"/>
          <w:color w:val="000000"/>
        </w:rPr>
      </w:pPr>
      <w:r w:rsidRPr="003B6B07">
        <w:rPr>
          <w:rFonts w:ascii="Arial" w:hAnsi="Arial" w:cs="Arial"/>
          <w:color w:val="000000"/>
        </w:rPr>
        <w:t>Store personal food safely in designated areas</w:t>
      </w:r>
    </w:p>
    <w:p w14:paraId="10CEB4F0" w14:textId="77777777" w:rsidR="00B649DD" w:rsidRPr="003B6B07" w:rsidRDefault="00B649DD" w:rsidP="00B649DD">
      <w:pPr>
        <w:numPr>
          <w:ilvl w:val="0"/>
          <w:numId w:val="3"/>
        </w:numPr>
        <w:spacing w:before="100" w:beforeAutospacing="1" w:after="100" w:afterAutospacing="1"/>
        <w:rPr>
          <w:rFonts w:ascii="Arial" w:hAnsi="Arial" w:cs="Arial"/>
          <w:color w:val="000000"/>
        </w:rPr>
      </w:pPr>
      <w:r w:rsidRPr="003B6B07">
        <w:rPr>
          <w:rFonts w:ascii="Arial" w:hAnsi="Arial" w:cs="Arial"/>
          <w:color w:val="000000"/>
        </w:rPr>
        <w:t>Not share food if they are unwell or have infectious conditions</w:t>
      </w:r>
    </w:p>
    <w:p w14:paraId="65001807"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lastRenderedPageBreak/>
        <w:t>Food Allergies and Dietary Requirements</w:t>
      </w:r>
    </w:p>
    <w:p w14:paraId="4FA6B143"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The college will:</w:t>
      </w:r>
    </w:p>
    <w:p w14:paraId="48EB46AF" w14:textId="77777777" w:rsidR="00B649DD" w:rsidRPr="003B6B07" w:rsidRDefault="00B649DD" w:rsidP="00B649DD">
      <w:pPr>
        <w:numPr>
          <w:ilvl w:val="0"/>
          <w:numId w:val="4"/>
        </w:numPr>
        <w:spacing w:before="100" w:beforeAutospacing="1" w:after="100" w:afterAutospacing="1"/>
        <w:rPr>
          <w:rFonts w:ascii="Arial" w:hAnsi="Arial" w:cs="Arial"/>
          <w:color w:val="000000"/>
        </w:rPr>
      </w:pPr>
      <w:r w:rsidRPr="003B6B07">
        <w:rPr>
          <w:rFonts w:ascii="Arial" w:hAnsi="Arial" w:cs="Arial"/>
          <w:color w:val="000000"/>
        </w:rPr>
        <w:t>Maintain accurate records of known food allergies for staff and students</w:t>
      </w:r>
    </w:p>
    <w:p w14:paraId="05037E45" w14:textId="77777777" w:rsidR="00B649DD" w:rsidRPr="003B6B07" w:rsidRDefault="00B649DD" w:rsidP="00B649DD">
      <w:pPr>
        <w:numPr>
          <w:ilvl w:val="0"/>
          <w:numId w:val="4"/>
        </w:numPr>
        <w:spacing w:before="100" w:beforeAutospacing="1" w:after="100" w:afterAutospacing="1"/>
        <w:rPr>
          <w:rFonts w:ascii="Arial" w:hAnsi="Arial" w:cs="Arial"/>
          <w:color w:val="000000"/>
        </w:rPr>
      </w:pPr>
      <w:r w:rsidRPr="003B6B07">
        <w:rPr>
          <w:rFonts w:ascii="Arial" w:hAnsi="Arial" w:cs="Arial"/>
          <w:color w:val="000000"/>
        </w:rPr>
        <w:t>Ensure allergen information is clearly available for all food provision</w:t>
      </w:r>
    </w:p>
    <w:p w14:paraId="720FD69C" w14:textId="77777777" w:rsidR="00B649DD" w:rsidRPr="003B6B07" w:rsidRDefault="00B649DD" w:rsidP="00B649DD">
      <w:pPr>
        <w:numPr>
          <w:ilvl w:val="0"/>
          <w:numId w:val="4"/>
        </w:numPr>
        <w:spacing w:before="100" w:beforeAutospacing="1" w:after="100" w:afterAutospacing="1"/>
        <w:rPr>
          <w:rFonts w:ascii="Arial" w:hAnsi="Arial" w:cs="Arial"/>
          <w:color w:val="000000"/>
        </w:rPr>
      </w:pPr>
      <w:r w:rsidRPr="003B6B07">
        <w:rPr>
          <w:rFonts w:ascii="Arial" w:hAnsi="Arial" w:cs="Arial"/>
          <w:color w:val="000000"/>
        </w:rPr>
        <w:t>Provide suitable alternatives for common dietary requirements</w:t>
      </w:r>
    </w:p>
    <w:p w14:paraId="64A90BB1" w14:textId="77777777" w:rsidR="00B649DD" w:rsidRPr="003B6B07" w:rsidRDefault="00B649DD" w:rsidP="00B649DD">
      <w:pPr>
        <w:numPr>
          <w:ilvl w:val="0"/>
          <w:numId w:val="4"/>
        </w:numPr>
        <w:spacing w:before="100" w:beforeAutospacing="1" w:after="100" w:afterAutospacing="1"/>
        <w:rPr>
          <w:rFonts w:ascii="Arial" w:hAnsi="Arial" w:cs="Arial"/>
          <w:color w:val="000000"/>
        </w:rPr>
      </w:pPr>
      <w:r w:rsidRPr="003B6B07">
        <w:rPr>
          <w:rFonts w:ascii="Arial" w:hAnsi="Arial" w:cs="Arial"/>
          <w:color w:val="000000"/>
        </w:rPr>
        <w:t>Train catering staff in allergen awareness and emergency procedures</w:t>
      </w:r>
    </w:p>
    <w:p w14:paraId="44326A3B" w14:textId="77777777" w:rsidR="00B649DD" w:rsidRPr="003B6B07" w:rsidRDefault="00B649DD" w:rsidP="00B649DD">
      <w:pPr>
        <w:numPr>
          <w:ilvl w:val="0"/>
          <w:numId w:val="4"/>
        </w:numPr>
        <w:spacing w:before="100" w:beforeAutospacing="1" w:after="100" w:afterAutospacing="1"/>
        <w:rPr>
          <w:rFonts w:ascii="Arial" w:hAnsi="Arial" w:cs="Arial"/>
          <w:color w:val="000000"/>
        </w:rPr>
      </w:pPr>
      <w:r w:rsidRPr="003B6B07">
        <w:rPr>
          <w:rFonts w:ascii="Arial" w:hAnsi="Arial" w:cs="Arial"/>
          <w:color w:val="000000"/>
        </w:rPr>
        <w:t>Work with individuals to accommodate specific dietary needs where possible</w:t>
      </w:r>
    </w:p>
    <w:p w14:paraId="5D22269C" w14:textId="77777777" w:rsidR="00B649DD" w:rsidRDefault="00B649DD" w:rsidP="00B649DD">
      <w:pPr>
        <w:spacing w:before="100" w:beforeAutospacing="1" w:after="100" w:afterAutospacing="1"/>
        <w:outlineLvl w:val="1"/>
        <w:rPr>
          <w:rFonts w:ascii="Arial" w:hAnsi="Arial" w:cs="Arial"/>
          <w:b/>
          <w:bCs/>
          <w:color w:val="000000"/>
          <w:sz w:val="36"/>
          <w:szCs w:val="36"/>
        </w:rPr>
      </w:pPr>
    </w:p>
    <w:p w14:paraId="02300BF6" w14:textId="77777777" w:rsidR="00B649DD" w:rsidRPr="003B6B07" w:rsidRDefault="00B649DD" w:rsidP="00B649DD">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Sustainable Food and Drink Practices</w:t>
      </w:r>
    </w:p>
    <w:p w14:paraId="08479551"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Environmental Responsibility</w:t>
      </w:r>
    </w:p>
    <w:p w14:paraId="3D37F9B4"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The college promotes sustainability through:</w:t>
      </w:r>
    </w:p>
    <w:p w14:paraId="27733E7B" w14:textId="77777777" w:rsidR="00B649DD" w:rsidRPr="003B6B07" w:rsidRDefault="00B649DD" w:rsidP="00B649DD">
      <w:pPr>
        <w:numPr>
          <w:ilvl w:val="0"/>
          <w:numId w:val="5"/>
        </w:numPr>
        <w:spacing w:before="100" w:beforeAutospacing="1" w:after="100" w:afterAutospacing="1"/>
        <w:rPr>
          <w:rFonts w:ascii="Arial" w:hAnsi="Arial" w:cs="Arial"/>
          <w:color w:val="000000"/>
        </w:rPr>
      </w:pPr>
      <w:r w:rsidRPr="003B6B07">
        <w:rPr>
          <w:rFonts w:ascii="Arial" w:hAnsi="Arial" w:cs="Arial"/>
          <w:b/>
          <w:bCs/>
          <w:color w:val="000000"/>
        </w:rPr>
        <w:t>Local Sourcing</w:t>
      </w:r>
      <w:r w:rsidRPr="003B6B07">
        <w:rPr>
          <w:rFonts w:ascii="Arial" w:hAnsi="Arial" w:cs="Arial"/>
          <w:color w:val="000000"/>
        </w:rPr>
        <w:t xml:space="preserve">: Prioritising suppliers within </w:t>
      </w:r>
      <w:r w:rsidRPr="00D745FD">
        <w:rPr>
          <w:rFonts w:ascii="Arial" w:hAnsi="Arial" w:cs="Arial"/>
          <w:color w:val="000000"/>
        </w:rPr>
        <w:t>xx</w:t>
      </w:r>
      <w:r w:rsidRPr="003B6B07">
        <w:rPr>
          <w:rFonts w:ascii="Arial" w:hAnsi="Arial" w:cs="Arial"/>
          <w:color w:val="000000"/>
        </w:rPr>
        <w:t xml:space="preserve"> miles where possible</w:t>
      </w:r>
    </w:p>
    <w:p w14:paraId="0B30C5E9" w14:textId="77777777" w:rsidR="00B649DD" w:rsidRPr="003B6B07" w:rsidRDefault="00B649DD" w:rsidP="00B649DD">
      <w:pPr>
        <w:numPr>
          <w:ilvl w:val="0"/>
          <w:numId w:val="5"/>
        </w:numPr>
        <w:spacing w:before="100" w:beforeAutospacing="1" w:after="100" w:afterAutospacing="1"/>
        <w:rPr>
          <w:rFonts w:ascii="Arial" w:hAnsi="Arial" w:cs="Arial"/>
          <w:color w:val="000000"/>
        </w:rPr>
      </w:pPr>
      <w:r w:rsidRPr="003B6B07">
        <w:rPr>
          <w:rFonts w:ascii="Arial" w:hAnsi="Arial" w:cs="Arial"/>
          <w:b/>
          <w:bCs/>
          <w:color w:val="000000"/>
        </w:rPr>
        <w:t>Seasonal Selection</w:t>
      </w:r>
      <w:r w:rsidRPr="003B6B07">
        <w:rPr>
          <w:rFonts w:ascii="Arial" w:hAnsi="Arial" w:cs="Arial"/>
          <w:color w:val="000000"/>
        </w:rPr>
        <w:t>: Using seasonal ingredients to reduce environmental impact</w:t>
      </w:r>
    </w:p>
    <w:p w14:paraId="69252B39" w14:textId="77777777" w:rsidR="00B649DD" w:rsidRPr="003B6B07" w:rsidRDefault="00B649DD" w:rsidP="00B649DD">
      <w:pPr>
        <w:numPr>
          <w:ilvl w:val="0"/>
          <w:numId w:val="5"/>
        </w:numPr>
        <w:spacing w:before="100" w:beforeAutospacing="1" w:after="100" w:afterAutospacing="1"/>
        <w:rPr>
          <w:rFonts w:ascii="Arial" w:hAnsi="Arial" w:cs="Arial"/>
          <w:color w:val="000000"/>
        </w:rPr>
      </w:pPr>
      <w:r w:rsidRPr="003B6B07">
        <w:rPr>
          <w:rFonts w:ascii="Arial" w:hAnsi="Arial" w:cs="Arial"/>
          <w:b/>
          <w:bCs/>
          <w:color w:val="000000"/>
        </w:rPr>
        <w:t>Ethical Procurement</w:t>
      </w:r>
      <w:r w:rsidRPr="003B6B07">
        <w:rPr>
          <w:rFonts w:ascii="Arial" w:hAnsi="Arial" w:cs="Arial"/>
          <w:color w:val="000000"/>
        </w:rPr>
        <w:t>: Supporting Fairtrade, organic, and responsibly sourced products</w:t>
      </w:r>
    </w:p>
    <w:p w14:paraId="51F810A8" w14:textId="77777777" w:rsidR="00B649DD" w:rsidRPr="003B6B07" w:rsidRDefault="00B649DD" w:rsidP="00B649DD">
      <w:pPr>
        <w:numPr>
          <w:ilvl w:val="0"/>
          <w:numId w:val="5"/>
        </w:numPr>
        <w:spacing w:before="100" w:beforeAutospacing="1" w:after="100" w:afterAutospacing="1"/>
        <w:rPr>
          <w:rFonts w:ascii="Arial" w:hAnsi="Arial" w:cs="Arial"/>
          <w:color w:val="000000"/>
        </w:rPr>
      </w:pPr>
      <w:r w:rsidRPr="003B6B07">
        <w:rPr>
          <w:rFonts w:ascii="Arial" w:hAnsi="Arial" w:cs="Arial"/>
          <w:b/>
          <w:bCs/>
          <w:color w:val="000000"/>
        </w:rPr>
        <w:t>Waste Reduction</w:t>
      </w:r>
      <w:r w:rsidRPr="003B6B07">
        <w:rPr>
          <w:rFonts w:ascii="Arial" w:hAnsi="Arial" w:cs="Arial"/>
          <w:color w:val="000000"/>
        </w:rPr>
        <w:t>: Minimising food waste through careful planning and portion control</w:t>
      </w:r>
    </w:p>
    <w:p w14:paraId="34A3ECE6" w14:textId="77777777" w:rsidR="00B649DD" w:rsidRPr="003B6B07" w:rsidRDefault="00B649DD" w:rsidP="00B649DD">
      <w:pPr>
        <w:numPr>
          <w:ilvl w:val="0"/>
          <w:numId w:val="5"/>
        </w:numPr>
        <w:spacing w:before="100" w:beforeAutospacing="1" w:after="100" w:afterAutospacing="1"/>
        <w:rPr>
          <w:rFonts w:ascii="Arial" w:hAnsi="Arial" w:cs="Arial"/>
          <w:color w:val="000000"/>
        </w:rPr>
      </w:pPr>
      <w:r w:rsidRPr="003B6B07">
        <w:rPr>
          <w:rFonts w:ascii="Arial" w:hAnsi="Arial" w:cs="Arial"/>
          <w:b/>
          <w:bCs/>
          <w:color w:val="000000"/>
        </w:rPr>
        <w:t>Packaging</w:t>
      </w:r>
      <w:r w:rsidRPr="003B6B07">
        <w:rPr>
          <w:rFonts w:ascii="Arial" w:hAnsi="Arial" w:cs="Arial"/>
          <w:color w:val="000000"/>
        </w:rPr>
        <w:t>: Reducing single-use packaging and promoting reusable containers</w:t>
      </w:r>
    </w:p>
    <w:p w14:paraId="0FC414AA"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Water Provision</w:t>
      </w:r>
    </w:p>
    <w:p w14:paraId="705980D1" w14:textId="77777777" w:rsidR="00B649DD" w:rsidRPr="003B6B07" w:rsidRDefault="00B649DD" w:rsidP="00B649DD">
      <w:pPr>
        <w:numPr>
          <w:ilvl w:val="0"/>
          <w:numId w:val="6"/>
        </w:numPr>
        <w:spacing w:before="100" w:beforeAutospacing="1" w:after="100" w:afterAutospacing="1"/>
        <w:rPr>
          <w:rFonts w:ascii="Arial" w:hAnsi="Arial" w:cs="Arial"/>
          <w:color w:val="000000"/>
        </w:rPr>
      </w:pPr>
      <w:r w:rsidRPr="003B6B07">
        <w:rPr>
          <w:rFonts w:ascii="Arial" w:hAnsi="Arial" w:cs="Arial"/>
          <w:color w:val="000000"/>
        </w:rPr>
        <w:t xml:space="preserve">Free drinking water is available throughout </w:t>
      </w:r>
      <w:r>
        <w:rPr>
          <w:rFonts w:ascii="Arial" w:hAnsi="Arial" w:cs="Arial"/>
          <w:color w:val="000000"/>
        </w:rPr>
        <w:t xml:space="preserve">the </w:t>
      </w:r>
      <w:r w:rsidRPr="003B6B07">
        <w:rPr>
          <w:rFonts w:ascii="Arial" w:hAnsi="Arial" w:cs="Arial"/>
          <w:color w:val="000000"/>
        </w:rPr>
        <w:t>college premises</w:t>
      </w:r>
    </w:p>
    <w:p w14:paraId="34AFC192" w14:textId="77777777" w:rsidR="00B649DD" w:rsidRPr="003B6B07" w:rsidRDefault="00B649DD" w:rsidP="00B649DD">
      <w:pPr>
        <w:numPr>
          <w:ilvl w:val="0"/>
          <w:numId w:val="6"/>
        </w:numPr>
        <w:spacing w:before="100" w:beforeAutospacing="1" w:after="100" w:afterAutospacing="1"/>
        <w:rPr>
          <w:rFonts w:ascii="Arial" w:hAnsi="Arial" w:cs="Arial"/>
          <w:color w:val="000000"/>
        </w:rPr>
      </w:pPr>
      <w:r w:rsidRPr="003B6B07">
        <w:rPr>
          <w:rFonts w:ascii="Arial" w:hAnsi="Arial" w:cs="Arial"/>
          <w:color w:val="000000"/>
        </w:rPr>
        <w:t xml:space="preserve">Water refill stations are provided to reduce </w:t>
      </w:r>
      <w:r>
        <w:rPr>
          <w:rFonts w:ascii="Arial" w:hAnsi="Arial" w:cs="Arial"/>
          <w:color w:val="000000"/>
        </w:rPr>
        <w:t xml:space="preserve">the use of </w:t>
      </w:r>
      <w:r w:rsidRPr="003B6B07">
        <w:rPr>
          <w:rFonts w:ascii="Arial" w:hAnsi="Arial" w:cs="Arial"/>
          <w:color w:val="000000"/>
        </w:rPr>
        <w:t>single-use plastic bottles</w:t>
      </w:r>
    </w:p>
    <w:p w14:paraId="55A1CA3D" w14:textId="77777777" w:rsidR="00B649DD" w:rsidRPr="003B6B07" w:rsidRDefault="00B649DD" w:rsidP="00B649DD">
      <w:pPr>
        <w:numPr>
          <w:ilvl w:val="0"/>
          <w:numId w:val="6"/>
        </w:numPr>
        <w:spacing w:before="100" w:beforeAutospacing="1" w:after="100" w:afterAutospacing="1"/>
        <w:rPr>
          <w:rFonts w:ascii="Arial" w:hAnsi="Arial" w:cs="Arial"/>
          <w:color w:val="000000"/>
        </w:rPr>
      </w:pPr>
      <w:r w:rsidRPr="003B6B07">
        <w:rPr>
          <w:rFonts w:ascii="Arial" w:hAnsi="Arial" w:cs="Arial"/>
          <w:color w:val="000000"/>
        </w:rPr>
        <w:t>Students and staff are encouraged to use reusable water bottles</w:t>
      </w:r>
    </w:p>
    <w:p w14:paraId="3AD87BF3" w14:textId="77777777" w:rsidR="00B649DD" w:rsidRPr="003B6B07" w:rsidRDefault="00B649DD" w:rsidP="00B649DD">
      <w:pPr>
        <w:numPr>
          <w:ilvl w:val="0"/>
          <w:numId w:val="6"/>
        </w:numPr>
        <w:spacing w:before="100" w:beforeAutospacing="1" w:after="100" w:afterAutospacing="1"/>
        <w:rPr>
          <w:rFonts w:ascii="Arial" w:hAnsi="Arial" w:cs="Arial"/>
          <w:color w:val="000000"/>
        </w:rPr>
      </w:pPr>
      <w:r w:rsidRPr="003B6B07">
        <w:rPr>
          <w:rFonts w:ascii="Arial" w:hAnsi="Arial" w:cs="Arial"/>
          <w:color w:val="000000"/>
        </w:rPr>
        <w:t>Regular testing ensures water quality meets health standards</w:t>
      </w:r>
    </w:p>
    <w:p w14:paraId="1E17E170" w14:textId="77777777" w:rsidR="00B649DD" w:rsidRPr="003B6B07" w:rsidRDefault="00B649DD" w:rsidP="00B649DD">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Events and Catering</w:t>
      </w:r>
    </w:p>
    <w:p w14:paraId="15303618"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College Events</w:t>
      </w:r>
    </w:p>
    <w:p w14:paraId="7597F73B"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All college-sponsored events involving food and drink must:</w:t>
      </w:r>
    </w:p>
    <w:p w14:paraId="61F47B55" w14:textId="77777777" w:rsidR="00B649DD" w:rsidRPr="003B6B07" w:rsidRDefault="00B649DD" w:rsidP="00B649DD">
      <w:pPr>
        <w:numPr>
          <w:ilvl w:val="0"/>
          <w:numId w:val="7"/>
        </w:numPr>
        <w:spacing w:before="100" w:beforeAutospacing="1" w:after="100" w:afterAutospacing="1"/>
        <w:rPr>
          <w:rFonts w:ascii="Arial" w:hAnsi="Arial" w:cs="Arial"/>
          <w:color w:val="000000"/>
        </w:rPr>
      </w:pPr>
      <w:r w:rsidRPr="003B6B07">
        <w:rPr>
          <w:rFonts w:ascii="Arial" w:hAnsi="Arial" w:cs="Arial"/>
          <w:color w:val="000000"/>
        </w:rPr>
        <w:t>Include healthy food options alongside any other offerings</w:t>
      </w:r>
    </w:p>
    <w:p w14:paraId="7B2C511B" w14:textId="77777777" w:rsidR="00B649DD" w:rsidRPr="003B6B07" w:rsidRDefault="00B649DD" w:rsidP="00B649DD">
      <w:pPr>
        <w:numPr>
          <w:ilvl w:val="0"/>
          <w:numId w:val="7"/>
        </w:numPr>
        <w:spacing w:before="100" w:beforeAutospacing="1" w:after="100" w:afterAutospacing="1"/>
        <w:rPr>
          <w:rFonts w:ascii="Arial" w:hAnsi="Arial" w:cs="Arial"/>
          <w:color w:val="000000"/>
        </w:rPr>
      </w:pPr>
      <w:r w:rsidRPr="003B6B07">
        <w:rPr>
          <w:rFonts w:ascii="Arial" w:hAnsi="Arial" w:cs="Arial"/>
          <w:color w:val="000000"/>
        </w:rPr>
        <w:t>Provide suitable vegetarian, vegan, and allergen-free alternatives</w:t>
      </w:r>
    </w:p>
    <w:p w14:paraId="6E3061DB" w14:textId="77777777" w:rsidR="00B649DD" w:rsidRPr="003B6B07" w:rsidRDefault="00B649DD" w:rsidP="00B649DD">
      <w:pPr>
        <w:numPr>
          <w:ilvl w:val="0"/>
          <w:numId w:val="7"/>
        </w:numPr>
        <w:spacing w:before="100" w:beforeAutospacing="1" w:after="100" w:afterAutospacing="1"/>
        <w:rPr>
          <w:rFonts w:ascii="Arial" w:hAnsi="Arial" w:cs="Arial"/>
          <w:color w:val="000000"/>
        </w:rPr>
      </w:pPr>
      <w:r w:rsidRPr="003B6B07">
        <w:rPr>
          <w:rFonts w:ascii="Arial" w:hAnsi="Arial" w:cs="Arial"/>
          <w:color w:val="000000"/>
        </w:rPr>
        <w:lastRenderedPageBreak/>
        <w:t>Offer free drinking water throughout the event</w:t>
      </w:r>
    </w:p>
    <w:p w14:paraId="512701B9" w14:textId="77777777" w:rsidR="00B649DD" w:rsidRPr="003B6B07" w:rsidRDefault="00B649DD" w:rsidP="00B649DD">
      <w:pPr>
        <w:numPr>
          <w:ilvl w:val="0"/>
          <w:numId w:val="7"/>
        </w:numPr>
        <w:spacing w:before="100" w:beforeAutospacing="1" w:after="100" w:afterAutospacing="1"/>
        <w:rPr>
          <w:rFonts w:ascii="Arial" w:hAnsi="Arial" w:cs="Arial"/>
          <w:color w:val="000000"/>
        </w:rPr>
      </w:pPr>
      <w:r w:rsidRPr="003B6B07">
        <w:rPr>
          <w:rFonts w:ascii="Arial" w:hAnsi="Arial" w:cs="Arial"/>
          <w:color w:val="000000"/>
        </w:rPr>
        <w:t>Use approved caterers who meet college food safety standards</w:t>
      </w:r>
    </w:p>
    <w:p w14:paraId="6079F716" w14:textId="77777777" w:rsidR="00B649DD" w:rsidRPr="003B6B07" w:rsidRDefault="00B649DD" w:rsidP="00B649DD">
      <w:pPr>
        <w:numPr>
          <w:ilvl w:val="0"/>
          <w:numId w:val="7"/>
        </w:numPr>
        <w:spacing w:before="100" w:beforeAutospacing="1" w:after="100" w:afterAutospacing="1"/>
        <w:rPr>
          <w:rFonts w:ascii="Arial" w:hAnsi="Arial" w:cs="Arial"/>
          <w:color w:val="000000"/>
        </w:rPr>
      </w:pPr>
      <w:r w:rsidRPr="003B6B07">
        <w:rPr>
          <w:rFonts w:ascii="Arial" w:hAnsi="Arial" w:cs="Arial"/>
          <w:color w:val="000000"/>
        </w:rPr>
        <w:t>Consider environmental impact in menu planning and service</w:t>
      </w:r>
    </w:p>
    <w:p w14:paraId="420901E0"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External Catering</w:t>
      </w:r>
    </w:p>
    <w:p w14:paraId="6E99C404"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External caterers working on college premises must:</w:t>
      </w:r>
    </w:p>
    <w:p w14:paraId="1C01BEE6" w14:textId="77777777" w:rsidR="00B649DD" w:rsidRPr="003B6B07" w:rsidRDefault="00B649DD" w:rsidP="00B649DD">
      <w:pPr>
        <w:numPr>
          <w:ilvl w:val="0"/>
          <w:numId w:val="8"/>
        </w:numPr>
        <w:spacing w:before="100" w:beforeAutospacing="1" w:after="100" w:afterAutospacing="1"/>
        <w:rPr>
          <w:rFonts w:ascii="Arial" w:hAnsi="Arial" w:cs="Arial"/>
          <w:color w:val="000000"/>
        </w:rPr>
      </w:pPr>
      <w:r w:rsidRPr="003B6B07">
        <w:rPr>
          <w:rFonts w:ascii="Arial" w:hAnsi="Arial" w:cs="Arial"/>
          <w:color w:val="000000"/>
        </w:rPr>
        <w:t>Hold appropriate food safety certifications and insurance</w:t>
      </w:r>
    </w:p>
    <w:p w14:paraId="0A05312F" w14:textId="77777777" w:rsidR="00B649DD" w:rsidRPr="003B6B07" w:rsidRDefault="00B649DD" w:rsidP="00B649DD">
      <w:pPr>
        <w:numPr>
          <w:ilvl w:val="0"/>
          <w:numId w:val="8"/>
        </w:numPr>
        <w:spacing w:before="100" w:beforeAutospacing="1" w:after="100" w:afterAutospacing="1"/>
        <w:rPr>
          <w:rFonts w:ascii="Arial" w:hAnsi="Arial" w:cs="Arial"/>
          <w:color w:val="000000"/>
        </w:rPr>
      </w:pPr>
      <w:r w:rsidRPr="003B6B07">
        <w:rPr>
          <w:rFonts w:ascii="Arial" w:hAnsi="Arial" w:cs="Arial"/>
          <w:color w:val="000000"/>
        </w:rPr>
        <w:t>Provide detailed allergen and ingredient information</w:t>
      </w:r>
    </w:p>
    <w:p w14:paraId="043C9153" w14:textId="77777777" w:rsidR="00B649DD" w:rsidRPr="003B6B07" w:rsidRDefault="00B649DD" w:rsidP="00B649DD">
      <w:pPr>
        <w:numPr>
          <w:ilvl w:val="0"/>
          <w:numId w:val="8"/>
        </w:numPr>
        <w:spacing w:before="100" w:beforeAutospacing="1" w:after="100" w:afterAutospacing="1"/>
        <w:rPr>
          <w:rFonts w:ascii="Arial" w:hAnsi="Arial" w:cs="Arial"/>
          <w:color w:val="000000"/>
        </w:rPr>
      </w:pPr>
      <w:r w:rsidRPr="003B6B07">
        <w:rPr>
          <w:rFonts w:ascii="Arial" w:hAnsi="Arial" w:cs="Arial"/>
          <w:color w:val="000000"/>
        </w:rPr>
        <w:t>Follow college sustainability guidelines where possible</w:t>
      </w:r>
    </w:p>
    <w:p w14:paraId="229FC7F0" w14:textId="77777777" w:rsidR="00B649DD" w:rsidRPr="003B6B07" w:rsidRDefault="00B649DD" w:rsidP="00B649DD">
      <w:pPr>
        <w:numPr>
          <w:ilvl w:val="0"/>
          <w:numId w:val="8"/>
        </w:numPr>
        <w:spacing w:before="100" w:beforeAutospacing="1" w:after="100" w:afterAutospacing="1"/>
        <w:rPr>
          <w:rFonts w:ascii="Arial" w:hAnsi="Arial" w:cs="Arial"/>
          <w:color w:val="000000"/>
        </w:rPr>
      </w:pPr>
      <w:r w:rsidRPr="003B6B07">
        <w:rPr>
          <w:rFonts w:ascii="Arial" w:hAnsi="Arial" w:cs="Arial"/>
          <w:color w:val="000000"/>
        </w:rPr>
        <w:t>Report any food safety incidents immediately</w:t>
      </w:r>
    </w:p>
    <w:p w14:paraId="66C61129" w14:textId="77777777" w:rsidR="00B649DD" w:rsidRPr="003B6B07" w:rsidRDefault="00B649DD" w:rsidP="00B649DD">
      <w:pPr>
        <w:numPr>
          <w:ilvl w:val="0"/>
          <w:numId w:val="8"/>
        </w:numPr>
        <w:spacing w:before="100" w:beforeAutospacing="1" w:after="100" w:afterAutospacing="1"/>
        <w:rPr>
          <w:rFonts w:ascii="Arial" w:hAnsi="Arial" w:cs="Arial"/>
          <w:color w:val="000000"/>
        </w:rPr>
      </w:pPr>
      <w:r w:rsidRPr="003B6B07">
        <w:rPr>
          <w:rFonts w:ascii="Arial" w:hAnsi="Arial" w:cs="Arial"/>
          <w:color w:val="000000"/>
        </w:rPr>
        <w:t>Comply with college waste management procedures</w:t>
      </w:r>
    </w:p>
    <w:p w14:paraId="578D3CF7"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Student and Staff Events</w:t>
      </w:r>
    </w:p>
    <w:p w14:paraId="6068BF39"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For events organised by student groups or staff departments:</w:t>
      </w:r>
    </w:p>
    <w:p w14:paraId="2D7CD256" w14:textId="77777777" w:rsidR="00B649DD" w:rsidRPr="003B6B07" w:rsidRDefault="00B649DD" w:rsidP="00B649DD">
      <w:pPr>
        <w:numPr>
          <w:ilvl w:val="0"/>
          <w:numId w:val="9"/>
        </w:numPr>
        <w:spacing w:before="100" w:beforeAutospacing="1" w:after="100" w:afterAutospacing="1"/>
        <w:rPr>
          <w:rFonts w:ascii="Arial" w:hAnsi="Arial" w:cs="Arial"/>
          <w:color w:val="000000"/>
        </w:rPr>
      </w:pPr>
      <w:r w:rsidRPr="003B6B07">
        <w:rPr>
          <w:rFonts w:ascii="Arial" w:hAnsi="Arial" w:cs="Arial"/>
          <w:color w:val="000000"/>
        </w:rPr>
        <w:t>Risk assessments must be completed for all food provision</w:t>
      </w:r>
    </w:p>
    <w:p w14:paraId="289E04E9" w14:textId="77777777" w:rsidR="00B649DD" w:rsidRPr="003B6B07" w:rsidRDefault="00B649DD" w:rsidP="00B649DD">
      <w:pPr>
        <w:numPr>
          <w:ilvl w:val="0"/>
          <w:numId w:val="9"/>
        </w:numPr>
        <w:spacing w:before="100" w:beforeAutospacing="1" w:after="100" w:afterAutospacing="1"/>
        <w:rPr>
          <w:rFonts w:ascii="Arial" w:hAnsi="Arial" w:cs="Arial"/>
          <w:color w:val="000000"/>
        </w:rPr>
      </w:pPr>
      <w:r w:rsidRPr="003B6B07">
        <w:rPr>
          <w:rFonts w:ascii="Arial" w:hAnsi="Arial" w:cs="Arial"/>
          <w:color w:val="000000"/>
        </w:rPr>
        <w:t xml:space="preserve">Approval required from </w:t>
      </w:r>
      <w:r w:rsidRPr="00335344">
        <w:rPr>
          <w:rFonts w:ascii="Arial" w:hAnsi="Arial" w:cs="Arial"/>
          <w:color w:val="000000"/>
        </w:rPr>
        <w:t>the Director of Service Delivery for external caterers</w:t>
      </w:r>
    </w:p>
    <w:p w14:paraId="512F260D" w14:textId="77777777" w:rsidR="00B649DD" w:rsidRPr="003B6B07" w:rsidRDefault="00B649DD" w:rsidP="00B649DD">
      <w:pPr>
        <w:numPr>
          <w:ilvl w:val="0"/>
          <w:numId w:val="9"/>
        </w:numPr>
        <w:spacing w:before="100" w:beforeAutospacing="1" w:after="100" w:afterAutospacing="1"/>
        <w:rPr>
          <w:rFonts w:ascii="Arial" w:hAnsi="Arial" w:cs="Arial"/>
          <w:color w:val="000000"/>
        </w:rPr>
      </w:pPr>
      <w:r w:rsidRPr="003B6B07">
        <w:rPr>
          <w:rFonts w:ascii="Arial" w:hAnsi="Arial" w:cs="Arial"/>
          <w:color w:val="000000"/>
        </w:rPr>
        <w:t>Organisers responsible for ensuring food safety compliance</w:t>
      </w:r>
    </w:p>
    <w:p w14:paraId="18D39E89" w14:textId="77777777" w:rsidR="00B649DD" w:rsidRPr="003B6B07" w:rsidRDefault="00B649DD" w:rsidP="00B649DD">
      <w:pPr>
        <w:numPr>
          <w:ilvl w:val="0"/>
          <w:numId w:val="9"/>
        </w:numPr>
        <w:spacing w:before="100" w:beforeAutospacing="1" w:after="100" w:afterAutospacing="1"/>
        <w:rPr>
          <w:rFonts w:ascii="Arial" w:hAnsi="Arial" w:cs="Arial"/>
          <w:color w:val="000000"/>
        </w:rPr>
      </w:pPr>
      <w:r w:rsidRPr="003B6B07">
        <w:rPr>
          <w:rFonts w:ascii="Arial" w:hAnsi="Arial" w:cs="Arial"/>
          <w:color w:val="000000"/>
        </w:rPr>
        <w:t xml:space="preserve">Support available from </w:t>
      </w:r>
      <w:r>
        <w:rPr>
          <w:rFonts w:ascii="Arial" w:hAnsi="Arial" w:cs="Arial"/>
          <w:color w:val="000000"/>
        </w:rPr>
        <w:t xml:space="preserve">the </w:t>
      </w:r>
      <w:r w:rsidRPr="003B6B07">
        <w:rPr>
          <w:rFonts w:ascii="Arial" w:hAnsi="Arial" w:cs="Arial"/>
          <w:color w:val="000000"/>
        </w:rPr>
        <w:t>college for allergen management</w:t>
      </w:r>
    </w:p>
    <w:p w14:paraId="0975B122" w14:textId="77777777" w:rsidR="00B649DD" w:rsidRPr="003B6B07" w:rsidRDefault="00B649DD" w:rsidP="00B649DD">
      <w:pPr>
        <w:numPr>
          <w:ilvl w:val="0"/>
          <w:numId w:val="9"/>
        </w:numPr>
        <w:spacing w:before="100" w:beforeAutospacing="1" w:after="100" w:afterAutospacing="1"/>
        <w:rPr>
          <w:rFonts w:ascii="Arial" w:hAnsi="Arial" w:cs="Arial"/>
          <w:color w:val="000000"/>
        </w:rPr>
      </w:pPr>
      <w:r w:rsidRPr="003B6B07">
        <w:rPr>
          <w:rFonts w:ascii="Arial" w:hAnsi="Arial" w:cs="Arial"/>
          <w:color w:val="000000"/>
        </w:rPr>
        <w:t>Guidance provided on sustainable event catering</w:t>
      </w:r>
    </w:p>
    <w:p w14:paraId="03192425" w14:textId="77777777" w:rsidR="00B649DD" w:rsidRPr="003B6B07" w:rsidRDefault="00B649DD" w:rsidP="00B649DD">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Alcohol Policy</w:t>
      </w:r>
    </w:p>
    <w:p w14:paraId="768C5B28"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General Alcohol Provision</w:t>
      </w:r>
    </w:p>
    <w:p w14:paraId="019204D3" w14:textId="77777777" w:rsidR="00B649DD" w:rsidRPr="00335344" w:rsidRDefault="00B649DD" w:rsidP="00B649DD">
      <w:pPr>
        <w:spacing w:before="100" w:beforeAutospacing="1" w:after="100" w:afterAutospacing="1"/>
        <w:rPr>
          <w:rFonts w:ascii="Arial" w:hAnsi="Arial" w:cs="Arial"/>
          <w:color w:val="000000"/>
        </w:rPr>
      </w:pPr>
      <w:r w:rsidRPr="00335344">
        <w:rPr>
          <w:rFonts w:ascii="Arial" w:hAnsi="Arial" w:cs="Arial"/>
          <w:color w:val="000000"/>
        </w:rPr>
        <w:t>Alcohol may only be served at college events when:</w:t>
      </w:r>
    </w:p>
    <w:p w14:paraId="59CFBD49" w14:textId="77777777" w:rsidR="00B649DD" w:rsidRPr="00335344" w:rsidRDefault="00B649DD" w:rsidP="00B649DD">
      <w:pPr>
        <w:numPr>
          <w:ilvl w:val="0"/>
          <w:numId w:val="10"/>
        </w:numPr>
        <w:spacing w:before="100" w:beforeAutospacing="1" w:after="100" w:afterAutospacing="1"/>
        <w:rPr>
          <w:rFonts w:ascii="Arial" w:hAnsi="Arial" w:cs="Arial"/>
          <w:color w:val="000000"/>
        </w:rPr>
      </w:pPr>
      <w:r w:rsidRPr="00335344">
        <w:rPr>
          <w:rFonts w:ascii="Arial" w:hAnsi="Arial" w:cs="Arial"/>
          <w:color w:val="000000"/>
        </w:rPr>
        <w:t>Prior approval obtained from the Director of Service Delivery</w:t>
      </w:r>
    </w:p>
    <w:p w14:paraId="119D80ED" w14:textId="77777777" w:rsidR="00B649DD" w:rsidRPr="00335344" w:rsidRDefault="00B649DD" w:rsidP="00B649DD">
      <w:pPr>
        <w:numPr>
          <w:ilvl w:val="0"/>
          <w:numId w:val="10"/>
        </w:numPr>
        <w:spacing w:before="100" w:beforeAutospacing="1" w:after="100" w:afterAutospacing="1"/>
        <w:rPr>
          <w:rFonts w:ascii="Arial" w:hAnsi="Arial" w:cs="Arial"/>
          <w:color w:val="000000"/>
        </w:rPr>
      </w:pPr>
      <w:r w:rsidRPr="00335344">
        <w:rPr>
          <w:rFonts w:ascii="Arial" w:hAnsi="Arial" w:cs="Arial"/>
          <w:color w:val="000000"/>
        </w:rPr>
        <w:t>Event has designated responsible persons present</w:t>
      </w:r>
    </w:p>
    <w:p w14:paraId="6267B626" w14:textId="77777777" w:rsidR="00B649DD" w:rsidRPr="00335344" w:rsidRDefault="00B649DD" w:rsidP="00B649DD">
      <w:pPr>
        <w:numPr>
          <w:ilvl w:val="0"/>
          <w:numId w:val="10"/>
        </w:numPr>
        <w:spacing w:before="100" w:beforeAutospacing="1" w:after="100" w:afterAutospacing="1"/>
        <w:rPr>
          <w:rFonts w:ascii="Arial" w:hAnsi="Arial" w:cs="Arial"/>
          <w:color w:val="000000"/>
        </w:rPr>
      </w:pPr>
      <w:r w:rsidRPr="00335344">
        <w:rPr>
          <w:rFonts w:ascii="Arial" w:hAnsi="Arial" w:cs="Arial"/>
          <w:color w:val="000000"/>
        </w:rPr>
        <w:t>Non-alcoholic alternatives of equal quality are available</w:t>
      </w:r>
    </w:p>
    <w:p w14:paraId="3FC3B688" w14:textId="77777777" w:rsidR="00B649DD" w:rsidRPr="00335344" w:rsidRDefault="00B649DD" w:rsidP="00B649DD">
      <w:pPr>
        <w:numPr>
          <w:ilvl w:val="0"/>
          <w:numId w:val="10"/>
        </w:numPr>
        <w:spacing w:before="100" w:beforeAutospacing="1" w:after="100" w:afterAutospacing="1"/>
        <w:rPr>
          <w:rFonts w:ascii="Arial" w:hAnsi="Arial" w:cs="Arial"/>
          <w:color w:val="000000"/>
        </w:rPr>
      </w:pPr>
      <w:r w:rsidRPr="00335344">
        <w:rPr>
          <w:rFonts w:ascii="Arial" w:hAnsi="Arial" w:cs="Arial"/>
          <w:color w:val="000000"/>
        </w:rPr>
        <w:t>Substantial food is provided throughout service</w:t>
      </w:r>
    </w:p>
    <w:p w14:paraId="523E5A5E" w14:textId="77777777" w:rsidR="00B649DD" w:rsidRPr="00335344" w:rsidRDefault="00B649DD" w:rsidP="00B649DD">
      <w:pPr>
        <w:numPr>
          <w:ilvl w:val="0"/>
          <w:numId w:val="10"/>
        </w:numPr>
        <w:spacing w:before="100" w:beforeAutospacing="1" w:after="100" w:afterAutospacing="1"/>
        <w:rPr>
          <w:rFonts w:ascii="Arial" w:hAnsi="Arial" w:cs="Arial"/>
          <w:color w:val="000000"/>
        </w:rPr>
      </w:pPr>
      <w:r w:rsidRPr="00335344">
        <w:rPr>
          <w:rFonts w:ascii="Arial" w:hAnsi="Arial" w:cs="Arial"/>
          <w:color w:val="000000"/>
        </w:rPr>
        <w:t>Clear procedures in place for managing intoxication</w:t>
      </w:r>
    </w:p>
    <w:p w14:paraId="3D1DB59F" w14:textId="77777777" w:rsidR="00B649DD" w:rsidRPr="00335344" w:rsidRDefault="00B649DD" w:rsidP="00B649DD">
      <w:pPr>
        <w:spacing w:before="100" w:beforeAutospacing="1" w:after="100" w:afterAutospacing="1"/>
        <w:outlineLvl w:val="2"/>
        <w:rPr>
          <w:rFonts w:ascii="Arial" w:hAnsi="Arial" w:cs="Arial"/>
          <w:b/>
          <w:bCs/>
          <w:color w:val="000000"/>
          <w:sz w:val="27"/>
          <w:szCs w:val="27"/>
        </w:rPr>
      </w:pPr>
      <w:r w:rsidRPr="00335344">
        <w:rPr>
          <w:rFonts w:ascii="Arial" w:hAnsi="Arial" w:cs="Arial"/>
          <w:b/>
          <w:bCs/>
          <w:color w:val="000000"/>
          <w:sz w:val="27"/>
          <w:szCs w:val="27"/>
        </w:rPr>
        <w:t>Responsible Service</w:t>
      </w:r>
    </w:p>
    <w:p w14:paraId="37CD56B3" w14:textId="77777777" w:rsidR="00B649DD" w:rsidRPr="00335344" w:rsidRDefault="00B649DD" w:rsidP="00B649DD">
      <w:pPr>
        <w:spacing w:before="100" w:beforeAutospacing="1" w:after="100" w:afterAutospacing="1"/>
        <w:rPr>
          <w:rFonts w:ascii="Arial" w:hAnsi="Arial" w:cs="Arial"/>
          <w:color w:val="000000"/>
        </w:rPr>
      </w:pPr>
      <w:r w:rsidRPr="00335344">
        <w:rPr>
          <w:rFonts w:ascii="Arial" w:hAnsi="Arial" w:cs="Arial"/>
          <w:color w:val="000000"/>
        </w:rPr>
        <w:t>When alcohol is served:</w:t>
      </w:r>
    </w:p>
    <w:p w14:paraId="5B83E4DF" w14:textId="77777777" w:rsidR="00B649DD" w:rsidRPr="00335344" w:rsidRDefault="00B649DD" w:rsidP="00B649DD">
      <w:pPr>
        <w:numPr>
          <w:ilvl w:val="0"/>
          <w:numId w:val="11"/>
        </w:numPr>
        <w:spacing w:before="100" w:beforeAutospacing="1" w:after="100" w:afterAutospacing="1"/>
        <w:rPr>
          <w:rFonts w:ascii="Arial" w:hAnsi="Arial" w:cs="Arial"/>
          <w:color w:val="000000"/>
        </w:rPr>
      </w:pPr>
      <w:r w:rsidRPr="00335344">
        <w:rPr>
          <w:rFonts w:ascii="Arial" w:hAnsi="Arial" w:cs="Arial"/>
          <w:color w:val="000000"/>
        </w:rPr>
        <w:t>Staff serving alcohol must be appropriately trained</w:t>
      </w:r>
    </w:p>
    <w:p w14:paraId="6DF022AA" w14:textId="77777777" w:rsidR="00B649DD" w:rsidRPr="00335344" w:rsidRDefault="00B649DD" w:rsidP="00B649DD">
      <w:pPr>
        <w:numPr>
          <w:ilvl w:val="0"/>
          <w:numId w:val="11"/>
        </w:numPr>
        <w:spacing w:before="100" w:beforeAutospacing="1" w:after="100" w:afterAutospacing="1"/>
        <w:rPr>
          <w:rFonts w:ascii="Arial" w:hAnsi="Arial" w:cs="Arial"/>
          <w:color w:val="000000"/>
        </w:rPr>
      </w:pPr>
      <w:r w:rsidRPr="00335344">
        <w:rPr>
          <w:rFonts w:ascii="Arial" w:hAnsi="Arial" w:cs="Arial"/>
          <w:color w:val="000000"/>
        </w:rPr>
        <w:t>No service to visibly intoxicated persons</w:t>
      </w:r>
    </w:p>
    <w:p w14:paraId="306EC3ED" w14:textId="77777777" w:rsidR="00B649DD" w:rsidRPr="00335344" w:rsidRDefault="00B649DD" w:rsidP="00B649DD">
      <w:pPr>
        <w:numPr>
          <w:ilvl w:val="0"/>
          <w:numId w:val="11"/>
        </w:numPr>
        <w:spacing w:before="100" w:beforeAutospacing="1" w:after="100" w:afterAutospacing="1"/>
        <w:rPr>
          <w:rFonts w:ascii="Arial" w:hAnsi="Arial" w:cs="Arial"/>
          <w:color w:val="000000"/>
        </w:rPr>
      </w:pPr>
      <w:r w:rsidRPr="00335344">
        <w:rPr>
          <w:rFonts w:ascii="Arial" w:hAnsi="Arial" w:cs="Arial"/>
          <w:color w:val="000000"/>
        </w:rPr>
        <w:lastRenderedPageBreak/>
        <w:t>No service to persons under 18 years</w:t>
      </w:r>
    </w:p>
    <w:p w14:paraId="245F31CB" w14:textId="77777777" w:rsidR="00B649DD" w:rsidRPr="00335344" w:rsidRDefault="00B649DD" w:rsidP="00B649DD">
      <w:pPr>
        <w:numPr>
          <w:ilvl w:val="0"/>
          <w:numId w:val="11"/>
        </w:numPr>
        <w:spacing w:before="100" w:beforeAutospacing="1" w:after="100" w:afterAutospacing="1"/>
        <w:rPr>
          <w:rFonts w:ascii="Arial" w:hAnsi="Arial" w:cs="Arial"/>
          <w:color w:val="000000"/>
        </w:rPr>
      </w:pPr>
      <w:r w:rsidRPr="00335344">
        <w:rPr>
          <w:rFonts w:ascii="Arial" w:hAnsi="Arial" w:cs="Arial"/>
          <w:color w:val="000000"/>
        </w:rPr>
        <w:t>Service stops at predetermined times</w:t>
      </w:r>
    </w:p>
    <w:p w14:paraId="7305F24A" w14:textId="77777777" w:rsidR="00B649DD" w:rsidRPr="00335344" w:rsidRDefault="00B649DD" w:rsidP="00B649DD">
      <w:pPr>
        <w:numPr>
          <w:ilvl w:val="0"/>
          <w:numId w:val="11"/>
        </w:numPr>
        <w:spacing w:before="100" w:beforeAutospacing="1" w:after="100" w:afterAutospacing="1"/>
        <w:rPr>
          <w:rFonts w:ascii="Arial" w:hAnsi="Arial" w:cs="Arial"/>
          <w:color w:val="000000"/>
        </w:rPr>
      </w:pPr>
      <w:r w:rsidRPr="00335344">
        <w:rPr>
          <w:rFonts w:ascii="Arial" w:hAnsi="Arial" w:cs="Arial"/>
          <w:color w:val="000000"/>
        </w:rPr>
        <w:t>Incident procedures in place for alcohol-related problems</w:t>
      </w:r>
    </w:p>
    <w:p w14:paraId="462CEDE7" w14:textId="77777777" w:rsidR="00B649DD" w:rsidRPr="00335344" w:rsidRDefault="00B649DD" w:rsidP="00B649DD">
      <w:pPr>
        <w:spacing w:before="100" w:beforeAutospacing="1" w:after="100" w:afterAutospacing="1"/>
        <w:outlineLvl w:val="2"/>
        <w:rPr>
          <w:rFonts w:ascii="Arial" w:hAnsi="Arial" w:cs="Arial"/>
          <w:b/>
          <w:bCs/>
          <w:color w:val="000000"/>
          <w:sz w:val="27"/>
          <w:szCs w:val="27"/>
        </w:rPr>
      </w:pPr>
      <w:r w:rsidRPr="00335344">
        <w:rPr>
          <w:rFonts w:ascii="Arial" w:hAnsi="Arial" w:cs="Arial"/>
          <w:b/>
          <w:bCs/>
          <w:color w:val="000000"/>
          <w:sz w:val="27"/>
          <w:szCs w:val="27"/>
        </w:rPr>
        <w:t>Student Events</w:t>
      </w:r>
    </w:p>
    <w:p w14:paraId="44AF9BD9" w14:textId="77777777" w:rsidR="00B649DD" w:rsidRPr="00335344" w:rsidRDefault="00B649DD" w:rsidP="00B649DD">
      <w:pPr>
        <w:spacing w:before="100" w:beforeAutospacing="1" w:after="100" w:afterAutospacing="1"/>
        <w:rPr>
          <w:rFonts w:ascii="Arial" w:hAnsi="Arial" w:cs="Arial"/>
          <w:color w:val="000000"/>
        </w:rPr>
      </w:pPr>
      <w:r w:rsidRPr="00335344">
        <w:rPr>
          <w:rFonts w:ascii="Arial" w:hAnsi="Arial" w:cs="Arial"/>
          <w:color w:val="000000"/>
        </w:rPr>
        <w:t>Student organisations may serve alcohol only with:</w:t>
      </w:r>
    </w:p>
    <w:p w14:paraId="1FFAA103" w14:textId="77777777" w:rsidR="00B649DD" w:rsidRPr="00335344" w:rsidRDefault="00B649DD" w:rsidP="00B649DD">
      <w:pPr>
        <w:numPr>
          <w:ilvl w:val="0"/>
          <w:numId w:val="12"/>
        </w:numPr>
        <w:spacing w:before="100" w:beforeAutospacing="1" w:after="100" w:afterAutospacing="1"/>
        <w:rPr>
          <w:rFonts w:ascii="Arial" w:hAnsi="Arial" w:cs="Arial"/>
          <w:color w:val="000000"/>
        </w:rPr>
      </w:pPr>
      <w:r w:rsidRPr="00335344">
        <w:rPr>
          <w:rFonts w:ascii="Arial" w:hAnsi="Arial" w:cs="Arial"/>
          <w:color w:val="000000"/>
        </w:rPr>
        <w:t>Written permission from the Director of Service Delivery</w:t>
      </w:r>
    </w:p>
    <w:p w14:paraId="6CFFA703" w14:textId="77777777" w:rsidR="00B649DD" w:rsidRPr="00335344" w:rsidRDefault="00B649DD" w:rsidP="00B649DD">
      <w:pPr>
        <w:numPr>
          <w:ilvl w:val="0"/>
          <w:numId w:val="12"/>
        </w:numPr>
        <w:spacing w:before="100" w:beforeAutospacing="1" w:after="100" w:afterAutospacing="1"/>
        <w:rPr>
          <w:rFonts w:ascii="Arial" w:hAnsi="Arial" w:cs="Arial"/>
          <w:color w:val="000000"/>
        </w:rPr>
      </w:pPr>
      <w:r w:rsidRPr="00335344">
        <w:rPr>
          <w:rFonts w:ascii="Arial" w:hAnsi="Arial" w:cs="Arial"/>
          <w:color w:val="000000"/>
        </w:rPr>
        <w:t>Designated sober supervisors present</w:t>
      </w:r>
    </w:p>
    <w:p w14:paraId="26B6FD67" w14:textId="77777777" w:rsidR="00B649DD" w:rsidRPr="00335344" w:rsidRDefault="00B649DD" w:rsidP="00B649DD">
      <w:pPr>
        <w:numPr>
          <w:ilvl w:val="0"/>
          <w:numId w:val="12"/>
        </w:numPr>
        <w:spacing w:before="100" w:beforeAutospacing="1" w:after="100" w:afterAutospacing="1"/>
        <w:rPr>
          <w:rFonts w:ascii="Arial" w:hAnsi="Arial" w:cs="Arial"/>
          <w:color w:val="000000"/>
        </w:rPr>
      </w:pPr>
      <w:r w:rsidRPr="00335344">
        <w:rPr>
          <w:rFonts w:ascii="Arial" w:hAnsi="Arial" w:cs="Arial"/>
          <w:color w:val="000000"/>
        </w:rPr>
        <w:t>Compliance with licensing requirements</w:t>
      </w:r>
    </w:p>
    <w:p w14:paraId="55240DB1" w14:textId="77777777" w:rsidR="00B649DD" w:rsidRPr="00335344" w:rsidRDefault="00B649DD" w:rsidP="00B649DD">
      <w:pPr>
        <w:numPr>
          <w:ilvl w:val="0"/>
          <w:numId w:val="12"/>
        </w:numPr>
        <w:spacing w:before="100" w:beforeAutospacing="1" w:after="100" w:afterAutospacing="1"/>
        <w:rPr>
          <w:rFonts w:ascii="Arial" w:hAnsi="Arial" w:cs="Arial"/>
          <w:color w:val="000000"/>
        </w:rPr>
      </w:pPr>
      <w:r w:rsidRPr="00335344">
        <w:rPr>
          <w:rFonts w:ascii="Arial" w:hAnsi="Arial" w:cs="Arial"/>
          <w:color w:val="000000"/>
        </w:rPr>
        <w:t>Risk assessment approved by the college</w:t>
      </w:r>
    </w:p>
    <w:p w14:paraId="632E1EC2" w14:textId="77777777" w:rsidR="00B649DD" w:rsidRPr="00335344" w:rsidRDefault="00B649DD" w:rsidP="00B649DD">
      <w:pPr>
        <w:numPr>
          <w:ilvl w:val="0"/>
          <w:numId w:val="12"/>
        </w:numPr>
        <w:spacing w:before="100" w:beforeAutospacing="1" w:after="100" w:afterAutospacing="1"/>
        <w:rPr>
          <w:rFonts w:ascii="Arial" w:hAnsi="Arial" w:cs="Arial"/>
          <w:color w:val="000000"/>
        </w:rPr>
      </w:pPr>
      <w:r w:rsidRPr="00335344">
        <w:rPr>
          <w:rFonts w:ascii="Arial" w:hAnsi="Arial" w:cs="Arial"/>
          <w:color w:val="000000"/>
        </w:rPr>
        <w:t>Emergency procedures are clearly established</w:t>
      </w:r>
    </w:p>
    <w:p w14:paraId="7B5EE20C" w14:textId="77777777" w:rsidR="00B649DD" w:rsidRPr="00335344" w:rsidRDefault="00B649DD" w:rsidP="00B649DD">
      <w:pPr>
        <w:spacing w:before="100" w:beforeAutospacing="1" w:after="100" w:afterAutospacing="1"/>
        <w:outlineLvl w:val="1"/>
        <w:rPr>
          <w:rFonts w:ascii="Arial" w:hAnsi="Arial" w:cs="Arial"/>
          <w:b/>
          <w:bCs/>
          <w:color w:val="000000"/>
          <w:sz w:val="36"/>
          <w:szCs w:val="36"/>
        </w:rPr>
      </w:pPr>
      <w:r w:rsidRPr="00335344">
        <w:rPr>
          <w:rFonts w:ascii="Arial" w:hAnsi="Arial" w:cs="Arial"/>
          <w:b/>
          <w:bCs/>
          <w:color w:val="000000"/>
          <w:sz w:val="36"/>
          <w:szCs w:val="36"/>
        </w:rPr>
        <w:t>Eating and Drinking Areas</w:t>
      </w:r>
    </w:p>
    <w:p w14:paraId="0212E3F1" w14:textId="77777777" w:rsidR="00B649DD" w:rsidRPr="00335344" w:rsidRDefault="00B649DD" w:rsidP="00B649DD">
      <w:pPr>
        <w:spacing w:before="100" w:beforeAutospacing="1" w:after="100" w:afterAutospacing="1"/>
        <w:outlineLvl w:val="2"/>
        <w:rPr>
          <w:rFonts w:ascii="Arial" w:hAnsi="Arial" w:cs="Arial"/>
          <w:b/>
          <w:bCs/>
          <w:color w:val="000000"/>
          <w:sz w:val="27"/>
          <w:szCs w:val="27"/>
        </w:rPr>
      </w:pPr>
      <w:r w:rsidRPr="00335344">
        <w:rPr>
          <w:rFonts w:ascii="Arial" w:hAnsi="Arial" w:cs="Arial"/>
          <w:b/>
          <w:bCs/>
          <w:color w:val="000000"/>
          <w:sz w:val="27"/>
          <w:szCs w:val="27"/>
        </w:rPr>
        <w:t>Designated Areas</w:t>
      </w:r>
    </w:p>
    <w:p w14:paraId="29BF5883" w14:textId="77777777" w:rsidR="00B649DD" w:rsidRPr="00335344" w:rsidRDefault="00B649DD" w:rsidP="00B649DD">
      <w:pPr>
        <w:numPr>
          <w:ilvl w:val="0"/>
          <w:numId w:val="13"/>
        </w:numPr>
        <w:spacing w:before="100" w:beforeAutospacing="1" w:after="100" w:afterAutospacing="1"/>
        <w:rPr>
          <w:rFonts w:ascii="Arial" w:hAnsi="Arial" w:cs="Arial"/>
          <w:color w:val="000000"/>
        </w:rPr>
      </w:pPr>
      <w:r w:rsidRPr="00335344">
        <w:rPr>
          <w:rFonts w:ascii="Arial" w:hAnsi="Arial" w:cs="Arial"/>
          <w:color w:val="000000"/>
        </w:rPr>
        <w:t>Eating and drinking permitted only in designated areas</w:t>
      </w:r>
    </w:p>
    <w:p w14:paraId="2CB369C4" w14:textId="77777777" w:rsidR="00B649DD" w:rsidRPr="00335344" w:rsidRDefault="00B649DD" w:rsidP="00B649DD">
      <w:pPr>
        <w:numPr>
          <w:ilvl w:val="0"/>
          <w:numId w:val="13"/>
        </w:numPr>
        <w:spacing w:before="100" w:beforeAutospacing="1" w:after="100" w:afterAutospacing="1"/>
        <w:rPr>
          <w:rFonts w:ascii="Arial" w:hAnsi="Arial" w:cs="Arial"/>
          <w:color w:val="000000"/>
        </w:rPr>
      </w:pPr>
      <w:r w:rsidRPr="00335344">
        <w:rPr>
          <w:rFonts w:ascii="Arial" w:hAnsi="Arial" w:cs="Arial"/>
          <w:color w:val="000000"/>
        </w:rPr>
        <w:t>Food and drink prohibited in theatre, workshop and performance spaces unless specifically approved by the Director of Service Delivery</w:t>
      </w:r>
    </w:p>
    <w:p w14:paraId="79ED5C51" w14:textId="77777777" w:rsidR="00B649DD" w:rsidRPr="00335344" w:rsidRDefault="00B649DD" w:rsidP="00B649DD">
      <w:pPr>
        <w:numPr>
          <w:ilvl w:val="0"/>
          <w:numId w:val="13"/>
        </w:numPr>
        <w:spacing w:before="100" w:beforeAutospacing="1" w:after="100" w:afterAutospacing="1"/>
        <w:rPr>
          <w:rFonts w:ascii="Arial" w:hAnsi="Arial" w:cs="Arial"/>
          <w:color w:val="000000"/>
        </w:rPr>
      </w:pPr>
      <w:r w:rsidRPr="00335344">
        <w:rPr>
          <w:rFonts w:ascii="Arial" w:hAnsi="Arial" w:cs="Arial"/>
          <w:color w:val="000000"/>
        </w:rPr>
        <w:t>Clear signage indicating where consumption is permitted</w:t>
      </w:r>
    </w:p>
    <w:p w14:paraId="21FB80A5" w14:textId="77777777" w:rsidR="00B649DD" w:rsidRPr="00335344" w:rsidRDefault="00B649DD" w:rsidP="00B649DD">
      <w:pPr>
        <w:numPr>
          <w:ilvl w:val="0"/>
          <w:numId w:val="13"/>
        </w:numPr>
        <w:spacing w:before="100" w:beforeAutospacing="1" w:after="100" w:afterAutospacing="1"/>
        <w:rPr>
          <w:rFonts w:ascii="Arial" w:hAnsi="Arial" w:cs="Arial"/>
          <w:color w:val="000000"/>
        </w:rPr>
      </w:pPr>
      <w:r w:rsidRPr="00335344">
        <w:rPr>
          <w:rFonts w:ascii="Arial" w:hAnsi="Arial" w:cs="Arial"/>
          <w:color w:val="000000"/>
        </w:rPr>
        <w:t>Regular cleaning and maintenance of designated areas</w:t>
      </w:r>
    </w:p>
    <w:p w14:paraId="4882FF1A"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Cleanliness and Hygiene</w:t>
      </w:r>
    </w:p>
    <w:p w14:paraId="64815505"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All eating areas must</w:t>
      </w:r>
    </w:p>
    <w:p w14:paraId="50A79315" w14:textId="77777777" w:rsidR="00B649DD" w:rsidRPr="003B6B07" w:rsidRDefault="00B649DD" w:rsidP="00B649DD">
      <w:pPr>
        <w:numPr>
          <w:ilvl w:val="0"/>
          <w:numId w:val="14"/>
        </w:numPr>
        <w:spacing w:before="100" w:beforeAutospacing="1" w:after="100" w:afterAutospacing="1"/>
        <w:rPr>
          <w:rFonts w:ascii="Arial" w:hAnsi="Arial" w:cs="Arial"/>
          <w:color w:val="000000"/>
        </w:rPr>
      </w:pPr>
      <w:r w:rsidRPr="003B6B07">
        <w:rPr>
          <w:rFonts w:ascii="Arial" w:hAnsi="Arial" w:cs="Arial"/>
          <w:color w:val="000000"/>
        </w:rPr>
        <w:t xml:space="preserve">Be </w:t>
      </w:r>
      <w:proofErr w:type="gramStart"/>
      <w:r w:rsidRPr="003B6B07">
        <w:rPr>
          <w:rFonts w:ascii="Arial" w:hAnsi="Arial" w:cs="Arial"/>
          <w:color w:val="000000"/>
        </w:rPr>
        <w:t>kept clean and hygienic at all times</w:t>
      </w:r>
      <w:proofErr w:type="gramEnd"/>
    </w:p>
    <w:p w14:paraId="47C2668B" w14:textId="77777777" w:rsidR="00B649DD" w:rsidRPr="003B6B07" w:rsidRDefault="00B649DD" w:rsidP="00B649DD">
      <w:pPr>
        <w:numPr>
          <w:ilvl w:val="0"/>
          <w:numId w:val="14"/>
        </w:numPr>
        <w:spacing w:before="100" w:beforeAutospacing="1" w:after="100" w:afterAutospacing="1"/>
        <w:rPr>
          <w:rFonts w:ascii="Arial" w:hAnsi="Arial" w:cs="Arial"/>
          <w:color w:val="000000"/>
        </w:rPr>
      </w:pPr>
      <w:r w:rsidRPr="003B6B07">
        <w:rPr>
          <w:rFonts w:ascii="Arial" w:hAnsi="Arial" w:cs="Arial"/>
          <w:color w:val="000000"/>
        </w:rPr>
        <w:t>Have appropriate waste disposal facilities</w:t>
      </w:r>
    </w:p>
    <w:p w14:paraId="07E4BB24" w14:textId="77777777" w:rsidR="00B649DD" w:rsidRPr="003B6B07" w:rsidRDefault="00B649DD" w:rsidP="00B649DD">
      <w:pPr>
        <w:numPr>
          <w:ilvl w:val="0"/>
          <w:numId w:val="14"/>
        </w:numPr>
        <w:spacing w:before="100" w:beforeAutospacing="1" w:after="100" w:afterAutospacing="1"/>
        <w:rPr>
          <w:rFonts w:ascii="Arial" w:hAnsi="Arial" w:cs="Arial"/>
          <w:color w:val="000000"/>
        </w:rPr>
      </w:pPr>
      <w:r w:rsidRPr="003B6B07">
        <w:rPr>
          <w:rFonts w:ascii="Arial" w:hAnsi="Arial" w:cs="Arial"/>
          <w:color w:val="000000"/>
        </w:rPr>
        <w:t>Provide hand washing facilities or sanitiser</w:t>
      </w:r>
    </w:p>
    <w:p w14:paraId="6CEC02FB" w14:textId="77777777" w:rsidR="00B649DD" w:rsidRPr="003B6B07" w:rsidRDefault="00B649DD" w:rsidP="00B649DD">
      <w:pPr>
        <w:numPr>
          <w:ilvl w:val="0"/>
          <w:numId w:val="14"/>
        </w:numPr>
        <w:spacing w:before="100" w:beforeAutospacing="1" w:after="100" w:afterAutospacing="1"/>
        <w:rPr>
          <w:rFonts w:ascii="Arial" w:hAnsi="Arial" w:cs="Arial"/>
          <w:color w:val="000000"/>
        </w:rPr>
      </w:pPr>
      <w:r w:rsidRPr="003B6B07">
        <w:rPr>
          <w:rFonts w:ascii="Arial" w:hAnsi="Arial" w:cs="Arial"/>
          <w:color w:val="000000"/>
        </w:rPr>
        <w:t>Be regularly inspected for safety and cleanliness</w:t>
      </w:r>
    </w:p>
    <w:p w14:paraId="353B4C26" w14:textId="77777777" w:rsidR="00B649DD" w:rsidRPr="003B6B07" w:rsidRDefault="00B649DD" w:rsidP="00B649DD">
      <w:pPr>
        <w:numPr>
          <w:ilvl w:val="0"/>
          <w:numId w:val="14"/>
        </w:numPr>
        <w:spacing w:before="100" w:beforeAutospacing="1" w:after="100" w:afterAutospacing="1"/>
        <w:rPr>
          <w:rFonts w:ascii="Arial" w:hAnsi="Arial" w:cs="Arial"/>
          <w:color w:val="000000"/>
        </w:rPr>
      </w:pPr>
      <w:r w:rsidRPr="003B6B07">
        <w:rPr>
          <w:rFonts w:ascii="Arial" w:hAnsi="Arial" w:cs="Arial"/>
          <w:color w:val="000000"/>
        </w:rPr>
        <w:t>Report maintenance issues promptly</w:t>
      </w:r>
    </w:p>
    <w:p w14:paraId="3EE5161C"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Personal Responsibility</w:t>
      </w:r>
    </w:p>
    <w:p w14:paraId="758E14DF"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All users must:</w:t>
      </w:r>
    </w:p>
    <w:p w14:paraId="66C3B402" w14:textId="77777777" w:rsidR="00B649DD" w:rsidRPr="003B6B07" w:rsidRDefault="00B649DD" w:rsidP="00B649DD">
      <w:pPr>
        <w:numPr>
          <w:ilvl w:val="0"/>
          <w:numId w:val="15"/>
        </w:numPr>
        <w:spacing w:before="100" w:beforeAutospacing="1" w:after="100" w:afterAutospacing="1"/>
        <w:rPr>
          <w:rFonts w:ascii="Arial" w:hAnsi="Arial" w:cs="Arial"/>
          <w:color w:val="000000"/>
        </w:rPr>
      </w:pPr>
      <w:r w:rsidRPr="003B6B07">
        <w:rPr>
          <w:rFonts w:ascii="Arial" w:hAnsi="Arial" w:cs="Arial"/>
          <w:color w:val="000000"/>
        </w:rPr>
        <w:t>Clear away personal food waste and packaging</w:t>
      </w:r>
    </w:p>
    <w:p w14:paraId="7CDD9A72" w14:textId="77777777" w:rsidR="00B649DD" w:rsidRPr="003B6B07" w:rsidRDefault="00B649DD" w:rsidP="00B649DD">
      <w:pPr>
        <w:numPr>
          <w:ilvl w:val="0"/>
          <w:numId w:val="15"/>
        </w:numPr>
        <w:spacing w:before="100" w:beforeAutospacing="1" w:after="100" w:afterAutospacing="1"/>
        <w:rPr>
          <w:rFonts w:ascii="Arial" w:hAnsi="Arial" w:cs="Arial"/>
          <w:color w:val="000000"/>
        </w:rPr>
      </w:pPr>
      <w:r w:rsidRPr="003B6B07">
        <w:rPr>
          <w:rFonts w:ascii="Arial" w:hAnsi="Arial" w:cs="Arial"/>
          <w:color w:val="000000"/>
        </w:rPr>
        <w:t>Clean eating areas after use</w:t>
      </w:r>
    </w:p>
    <w:p w14:paraId="5C7B12EE" w14:textId="77777777" w:rsidR="00B649DD" w:rsidRPr="003B6B07" w:rsidRDefault="00B649DD" w:rsidP="00B649DD">
      <w:pPr>
        <w:numPr>
          <w:ilvl w:val="0"/>
          <w:numId w:val="15"/>
        </w:numPr>
        <w:spacing w:before="100" w:beforeAutospacing="1" w:after="100" w:afterAutospacing="1"/>
        <w:rPr>
          <w:rFonts w:ascii="Arial" w:hAnsi="Arial" w:cs="Arial"/>
          <w:color w:val="000000"/>
        </w:rPr>
      </w:pPr>
      <w:r w:rsidRPr="003B6B07">
        <w:rPr>
          <w:rFonts w:ascii="Arial" w:hAnsi="Arial" w:cs="Arial"/>
          <w:color w:val="000000"/>
        </w:rPr>
        <w:t>Store personal food safely and hygienically</w:t>
      </w:r>
    </w:p>
    <w:p w14:paraId="7892168A" w14:textId="77777777" w:rsidR="00B649DD" w:rsidRPr="003B6B07" w:rsidRDefault="00B649DD" w:rsidP="00B649DD">
      <w:pPr>
        <w:numPr>
          <w:ilvl w:val="0"/>
          <w:numId w:val="15"/>
        </w:numPr>
        <w:spacing w:before="100" w:beforeAutospacing="1" w:after="100" w:afterAutospacing="1"/>
        <w:rPr>
          <w:rFonts w:ascii="Arial" w:hAnsi="Arial" w:cs="Arial"/>
          <w:color w:val="000000"/>
        </w:rPr>
      </w:pPr>
      <w:r w:rsidRPr="003B6B07">
        <w:rPr>
          <w:rFonts w:ascii="Arial" w:hAnsi="Arial" w:cs="Arial"/>
          <w:color w:val="000000"/>
        </w:rPr>
        <w:t>Respect others by avoiding strong-smelling foods in shared spaces</w:t>
      </w:r>
    </w:p>
    <w:p w14:paraId="1777A36C" w14:textId="77777777" w:rsidR="00B649DD" w:rsidRPr="003B6B07" w:rsidRDefault="00B649DD" w:rsidP="00B649DD">
      <w:pPr>
        <w:numPr>
          <w:ilvl w:val="0"/>
          <w:numId w:val="15"/>
        </w:numPr>
        <w:spacing w:before="100" w:beforeAutospacing="1" w:after="100" w:afterAutospacing="1"/>
        <w:rPr>
          <w:rFonts w:ascii="Arial" w:hAnsi="Arial" w:cs="Arial"/>
          <w:color w:val="000000"/>
        </w:rPr>
      </w:pPr>
      <w:r w:rsidRPr="003B6B07">
        <w:rPr>
          <w:rFonts w:ascii="Arial" w:hAnsi="Arial" w:cs="Arial"/>
          <w:color w:val="000000"/>
        </w:rPr>
        <w:lastRenderedPageBreak/>
        <w:t>Report spillages and cleaning issues immediately</w:t>
      </w:r>
    </w:p>
    <w:p w14:paraId="63C5204D" w14:textId="77777777" w:rsidR="00B649DD" w:rsidRPr="003B6B07" w:rsidRDefault="00B649DD" w:rsidP="00B649DD">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Special Dietary Considerations</w:t>
      </w:r>
    </w:p>
    <w:p w14:paraId="1C752169"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Religious and Cultural Requirements</w:t>
      </w:r>
    </w:p>
    <w:p w14:paraId="548F8126"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The college respects diverse dietary needs by:</w:t>
      </w:r>
    </w:p>
    <w:p w14:paraId="205A7E00" w14:textId="77777777" w:rsidR="00B649DD" w:rsidRPr="003B6B07" w:rsidRDefault="00B649DD" w:rsidP="00B649DD">
      <w:pPr>
        <w:numPr>
          <w:ilvl w:val="0"/>
          <w:numId w:val="16"/>
        </w:numPr>
        <w:spacing w:before="100" w:beforeAutospacing="1" w:after="100" w:afterAutospacing="1"/>
        <w:rPr>
          <w:rFonts w:ascii="Arial" w:hAnsi="Arial" w:cs="Arial"/>
          <w:color w:val="000000"/>
        </w:rPr>
      </w:pPr>
      <w:r w:rsidRPr="003B6B07">
        <w:rPr>
          <w:rFonts w:ascii="Arial" w:hAnsi="Arial" w:cs="Arial"/>
          <w:color w:val="000000"/>
        </w:rPr>
        <w:t>Providing suitable options for different religious requirements</w:t>
      </w:r>
    </w:p>
    <w:p w14:paraId="4AA08EC1" w14:textId="77777777" w:rsidR="00B649DD" w:rsidRPr="003B6B07" w:rsidRDefault="00B649DD" w:rsidP="00B649DD">
      <w:pPr>
        <w:numPr>
          <w:ilvl w:val="0"/>
          <w:numId w:val="16"/>
        </w:numPr>
        <w:spacing w:before="100" w:beforeAutospacing="1" w:after="100" w:afterAutospacing="1"/>
        <w:rPr>
          <w:rFonts w:ascii="Arial" w:hAnsi="Arial" w:cs="Arial"/>
          <w:color w:val="000000"/>
        </w:rPr>
      </w:pPr>
      <w:r w:rsidRPr="003B6B07">
        <w:rPr>
          <w:rFonts w:ascii="Arial" w:hAnsi="Arial" w:cs="Arial"/>
          <w:color w:val="000000"/>
        </w:rPr>
        <w:t>Ensuring clear labelling of food ingredients and preparation methods</w:t>
      </w:r>
    </w:p>
    <w:p w14:paraId="0C916A44" w14:textId="77777777" w:rsidR="00B649DD" w:rsidRPr="003B6B07" w:rsidRDefault="00B649DD" w:rsidP="00B649DD">
      <w:pPr>
        <w:numPr>
          <w:ilvl w:val="0"/>
          <w:numId w:val="16"/>
        </w:numPr>
        <w:spacing w:before="100" w:beforeAutospacing="1" w:after="100" w:afterAutospacing="1"/>
        <w:rPr>
          <w:rFonts w:ascii="Arial" w:hAnsi="Arial" w:cs="Arial"/>
          <w:color w:val="000000"/>
        </w:rPr>
      </w:pPr>
      <w:r w:rsidRPr="003B6B07">
        <w:rPr>
          <w:rFonts w:ascii="Arial" w:hAnsi="Arial" w:cs="Arial"/>
          <w:color w:val="000000"/>
        </w:rPr>
        <w:t>Consulting with relevant communities on appropriate provision</w:t>
      </w:r>
    </w:p>
    <w:p w14:paraId="41A6789D" w14:textId="77777777" w:rsidR="00B649DD" w:rsidRPr="003B6B07" w:rsidRDefault="00B649DD" w:rsidP="00B649DD">
      <w:pPr>
        <w:numPr>
          <w:ilvl w:val="0"/>
          <w:numId w:val="16"/>
        </w:numPr>
        <w:spacing w:before="100" w:beforeAutospacing="1" w:after="100" w:afterAutospacing="1"/>
        <w:rPr>
          <w:rFonts w:ascii="Arial" w:hAnsi="Arial" w:cs="Arial"/>
          <w:color w:val="000000"/>
        </w:rPr>
      </w:pPr>
      <w:r w:rsidRPr="003B6B07">
        <w:rPr>
          <w:rFonts w:ascii="Arial" w:hAnsi="Arial" w:cs="Arial"/>
          <w:color w:val="000000"/>
        </w:rPr>
        <w:t>Training staff in cultural sensitivity around food practices</w:t>
      </w:r>
    </w:p>
    <w:p w14:paraId="2A6DE492"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Medical Dietary Requirements</w:t>
      </w:r>
    </w:p>
    <w:p w14:paraId="54E67E18"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For individuals with medical dietary needs:</w:t>
      </w:r>
    </w:p>
    <w:p w14:paraId="29803C61" w14:textId="77777777" w:rsidR="00B649DD" w:rsidRPr="003B6B07" w:rsidRDefault="00B649DD" w:rsidP="00B649DD">
      <w:pPr>
        <w:numPr>
          <w:ilvl w:val="0"/>
          <w:numId w:val="17"/>
        </w:numPr>
        <w:spacing w:before="100" w:beforeAutospacing="1" w:after="100" w:afterAutospacing="1"/>
        <w:rPr>
          <w:rFonts w:ascii="Arial" w:hAnsi="Arial" w:cs="Arial"/>
          <w:color w:val="000000"/>
        </w:rPr>
      </w:pPr>
      <w:r w:rsidRPr="003B6B07">
        <w:rPr>
          <w:rFonts w:ascii="Arial" w:hAnsi="Arial" w:cs="Arial"/>
          <w:color w:val="000000"/>
        </w:rPr>
        <w:t>Individual support plans developed where required</w:t>
      </w:r>
    </w:p>
    <w:p w14:paraId="37993107" w14:textId="77777777" w:rsidR="00B649DD" w:rsidRPr="003B6B07" w:rsidRDefault="00B649DD" w:rsidP="00B649DD">
      <w:pPr>
        <w:numPr>
          <w:ilvl w:val="0"/>
          <w:numId w:val="17"/>
        </w:numPr>
        <w:spacing w:before="100" w:beforeAutospacing="1" w:after="100" w:afterAutospacing="1"/>
        <w:rPr>
          <w:rFonts w:ascii="Arial" w:hAnsi="Arial" w:cs="Arial"/>
          <w:color w:val="000000"/>
        </w:rPr>
      </w:pPr>
      <w:r w:rsidRPr="003B6B07">
        <w:rPr>
          <w:rFonts w:ascii="Arial" w:hAnsi="Arial" w:cs="Arial"/>
          <w:color w:val="000000"/>
        </w:rPr>
        <w:t>Emergency procedures in place for severe allergies</w:t>
      </w:r>
    </w:p>
    <w:p w14:paraId="0AFAA094" w14:textId="77777777" w:rsidR="00B649DD" w:rsidRPr="003B6B07" w:rsidRDefault="00B649DD" w:rsidP="00B649DD">
      <w:pPr>
        <w:numPr>
          <w:ilvl w:val="0"/>
          <w:numId w:val="17"/>
        </w:numPr>
        <w:spacing w:before="100" w:beforeAutospacing="1" w:after="100" w:afterAutospacing="1"/>
        <w:rPr>
          <w:rFonts w:ascii="Arial" w:hAnsi="Arial" w:cs="Arial"/>
          <w:color w:val="000000"/>
        </w:rPr>
      </w:pPr>
      <w:r w:rsidRPr="003B6B07">
        <w:rPr>
          <w:rFonts w:ascii="Arial" w:hAnsi="Arial" w:cs="Arial"/>
          <w:color w:val="000000"/>
        </w:rPr>
        <w:t>Staff training provided on managing medical dietary requirements</w:t>
      </w:r>
    </w:p>
    <w:p w14:paraId="4BEF08BC" w14:textId="77777777" w:rsidR="00B649DD" w:rsidRPr="003B6B07" w:rsidRDefault="00B649DD" w:rsidP="00B649DD">
      <w:pPr>
        <w:numPr>
          <w:ilvl w:val="0"/>
          <w:numId w:val="17"/>
        </w:numPr>
        <w:spacing w:before="100" w:beforeAutospacing="1" w:after="100" w:afterAutospacing="1"/>
        <w:rPr>
          <w:rFonts w:ascii="Arial" w:hAnsi="Arial" w:cs="Arial"/>
          <w:color w:val="000000"/>
        </w:rPr>
      </w:pPr>
      <w:r w:rsidRPr="003B6B07">
        <w:rPr>
          <w:rFonts w:ascii="Arial" w:hAnsi="Arial" w:cs="Arial"/>
          <w:color w:val="000000"/>
        </w:rPr>
        <w:t>Regular review of arrangements with individuals concerned</w:t>
      </w:r>
    </w:p>
    <w:p w14:paraId="2C2EEC44" w14:textId="77777777" w:rsidR="00B649DD" w:rsidRPr="003B6B07" w:rsidRDefault="00B649DD" w:rsidP="00B649DD">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Health Promotion</w:t>
      </w:r>
    </w:p>
    <w:p w14:paraId="1F2AA99F"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Nutritional Guidance</w:t>
      </w:r>
    </w:p>
    <w:p w14:paraId="42BA0616"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The college promotes healthy eating through:</w:t>
      </w:r>
    </w:p>
    <w:p w14:paraId="75886536" w14:textId="77777777" w:rsidR="00B649DD" w:rsidRPr="003B6B07" w:rsidRDefault="00B649DD" w:rsidP="00B649DD">
      <w:pPr>
        <w:numPr>
          <w:ilvl w:val="0"/>
          <w:numId w:val="18"/>
        </w:numPr>
        <w:spacing w:before="100" w:beforeAutospacing="1" w:after="100" w:afterAutospacing="1"/>
        <w:rPr>
          <w:rFonts w:ascii="Arial" w:hAnsi="Arial" w:cs="Arial"/>
          <w:color w:val="000000"/>
        </w:rPr>
      </w:pPr>
      <w:r w:rsidRPr="003B6B07">
        <w:rPr>
          <w:rFonts w:ascii="Arial" w:hAnsi="Arial" w:cs="Arial"/>
          <w:color w:val="000000"/>
        </w:rPr>
        <w:t>Information campaigns about balanced nutrition</w:t>
      </w:r>
    </w:p>
    <w:p w14:paraId="0C9FC60D" w14:textId="77777777" w:rsidR="00B649DD" w:rsidRPr="003B6B07" w:rsidRDefault="00B649DD" w:rsidP="00B649DD">
      <w:pPr>
        <w:numPr>
          <w:ilvl w:val="0"/>
          <w:numId w:val="18"/>
        </w:numPr>
        <w:spacing w:before="100" w:beforeAutospacing="1" w:after="100" w:afterAutospacing="1"/>
        <w:rPr>
          <w:rFonts w:ascii="Arial" w:hAnsi="Arial" w:cs="Arial"/>
          <w:color w:val="000000"/>
        </w:rPr>
      </w:pPr>
      <w:r w:rsidRPr="003B6B07">
        <w:rPr>
          <w:rFonts w:ascii="Arial" w:hAnsi="Arial" w:cs="Arial"/>
          <w:color w:val="000000"/>
        </w:rPr>
        <w:t>Highlighting healthy options in catering provision</w:t>
      </w:r>
    </w:p>
    <w:p w14:paraId="687D96BE" w14:textId="77777777" w:rsidR="00B649DD" w:rsidRPr="003B6B07" w:rsidRDefault="00B649DD" w:rsidP="00B649DD">
      <w:pPr>
        <w:numPr>
          <w:ilvl w:val="0"/>
          <w:numId w:val="18"/>
        </w:numPr>
        <w:spacing w:before="100" w:beforeAutospacing="1" w:after="100" w:afterAutospacing="1"/>
        <w:rPr>
          <w:rFonts w:ascii="Arial" w:hAnsi="Arial" w:cs="Arial"/>
          <w:color w:val="000000"/>
        </w:rPr>
      </w:pPr>
      <w:r w:rsidRPr="003B6B07">
        <w:rPr>
          <w:rFonts w:ascii="Arial" w:hAnsi="Arial" w:cs="Arial"/>
          <w:color w:val="000000"/>
        </w:rPr>
        <w:t>Educational materials about sustainable food choices</w:t>
      </w:r>
    </w:p>
    <w:p w14:paraId="350CF5CE" w14:textId="77777777" w:rsidR="00B649DD" w:rsidRPr="003B6B07" w:rsidRDefault="00B649DD" w:rsidP="00B649DD">
      <w:pPr>
        <w:numPr>
          <w:ilvl w:val="0"/>
          <w:numId w:val="18"/>
        </w:numPr>
        <w:spacing w:before="100" w:beforeAutospacing="1" w:after="100" w:afterAutospacing="1"/>
        <w:rPr>
          <w:rFonts w:ascii="Arial" w:hAnsi="Arial" w:cs="Arial"/>
          <w:color w:val="000000"/>
        </w:rPr>
      </w:pPr>
      <w:r w:rsidRPr="003B6B07">
        <w:rPr>
          <w:rFonts w:ascii="Arial" w:hAnsi="Arial" w:cs="Arial"/>
          <w:color w:val="000000"/>
        </w:rPr>
        <w:t>Partnership with health services for dietary advice</w:t>
      </w:r>
    </w:p>
    <w:p w14:paraId="4D3EA033"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Wellbeing Support</w:t>
      </w:r>
    </w:p>
    <w:p w14:paraId="76949F7D"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Support is available for:</w:t>
      </w:r>
    </w:p>
    <w:p w14:paraId="3EB76BE1" w14:textId="77777777" w:rsidR="00B649DD" w:rsidRPr="003B6B07" w:rsidRDefault="00B649DD" w:rsidP="00B649DD">
      <w:pPr>
        <w:numPr>
          <w:ilvl w:val="0"/>
          <w:numId w:val="19"/>
        </w:numPr>
        <w:spacing w:before="100" w:beforeAutospacing="1" w:after="100" w:afterAutospacing="1"/>
        <w:rPr>
          <w:rFonts w:ascii="Arial" w:hAnsi="Arial" w:cs="Arial"/>
          <w:color w:val="000000"/>
        </w:rPr>
      </w:pPr>
      <w:r w:rsidRPr="003B6B07">
        <w:rPr>
          <w:rFonts w:ascii="Arial" w:hAnsi="Arial" w:cs="Arial"/>
          <w:color w:val="000000"/>
        </w:rPr>
        <w:t>Students struggling with eating disorders or food-related anxiety</w:t>
      </w:r>
    </w:p>
    <w:p w14:paraId="1DB27F1E" w14:textId="77777777" w:rsidR="00B649DD" w:rsidRPr="003B6B07" w:rsidRDefault="00B649DD" w:rsidP="00B649DD">
      <w:pPr>
        <w:numPr>
          <w:ilvl w:val="0"/>
          <w:numId w:val="19"/>
        </w:numPr>
        <w:spacing w:before="100" w:beforeAutospacing="1" w:after="100" w:afterAutospacing="1"/>
        <w:rPr>
          <w:rFonts w:ascii="Arial" w:hAnsi="Arial" w:cs="Arial"/>
          <w:color w:val="000000"/>
        </w:rPr>
      </w:pPr>
      <w:r w:rsidRPr="003B6B07">
        <w:rPr>
          <w:rFonts w:ascii="Arial" w:hAnsi="Arial" w:cs="Arial"/>
          <w:color w:val="000000"/>
        </w:rPr>
        <w:t>Anyone experiencing food insecurity</w:t>
      </w:r>
    </w:p>
    <w:p w14:paraId="63C35659" w14:textId="77777777" w:rsidR="00B649DD" w:rsidRPr="003B6B07" w:rsidRDefault="00B649DD" w:rsidP="00B649DD">
      <w:pPr>
        <w:numPr>
          <w:ilvl w:val="0"/>
          <w:numId w:val="19"/>
        </w:numPr>
        <w:spacing w:before="100" w:beforeAutospacing="1" w:after="100" w:afterAutospacing="1"/>
        <w:rPr>
          <w:rFonts w:ascii="Arial" w:hAnsi="Arial" w:cs="Arial"/>
          <w:color w:val="000000"/>
        </w:rPr>
      </w:pPr>
      <w:r w:rsidRPr="003B6B07">
        <w:rPr>
          <w:rFonts w:ascii="Arial" w:hAnsi="Arial" w:cs="Arial"/>
          <w:color w:val="000000"/>
        </w:rPr>
        <w:t>Information about local food support services</w:t>
      </w:r>
    </w:p>
    <w:p w14:paraId="57D473DD" w14:textId="77777777" w:rsidR="00B649DD" w:rsidRPr="003B6B07" w:rsidRDefault="00B649DD" w:rsidP="00B649DD">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lastRenderedPageBreak/>
        <w:t>Compliance and Monitoring</w:t>
      </w:r>
    </w:p>
    <w:p w14:paraId="0C6DD5D5"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Regular Reviews</w:t>
      </w:r>
    </w:p>
    <w:p w14:paraId="6CB0F91C" w14:textId="77777777" w:rsidR="00B649DD" w:rsidRPr="003B6B07" w:rsidRDefault="00B649DD" w:rsidP="00B649DD">
      <w:pPr>
        <w:numPr>
          <w:ilvl w:val="0"/>
          <w:numId w:val="20"/>
        </w:numPr>
        <w:spacing w:before="100" w:beforeAutospacing="1" w:after="100" w:afterAutospacing="1"/>
        <w:rPr>
          <w:rFonts w:ascii="Arial" w:hAnsi="Arial" w:cs="Arial"/>
          <w:color w:val="000000"/>
        </w:rPr>
      </w:pPr>
      <w:r w:rsidRPr="003B6B07">
        <w:rPr>
          <w:rFonts w:ascii="Arial" w:hAnsi="Arial" w:cs="Arial"/>
          <w:color w:val="000000"/>
        </w:rPr>
        <w:t>Food safety inspections conducted regularly</w:t>
      </w:r>
    </w:p>
    <w:p w14:paraId="5C5191DE" w14:textId="77777777" w:rsidR="00B649DD" w:rsidRPr="003B6B07" w:rsidRDefault="00B649DD" w:rsidP="00B649DD">
      <w:pPr>
        <w:numPr>
          <w:ilvl w:val="0"/>
          <w:numId w:val="20"/>
        </w:numPr>
        <w:spacing w:before="100" w:beforeAutospacing="1" w:after="100" w:afterAutospacing="1"/>
        <w:rPr>
          <w:rFonts w:ascii="Arial" w:hAnsi="Arial" w:cs="Arial"/>
          <w:color w:val="000000"/>
        </w:rPr>
      </w:pPr>
      <w:r w:rsidRPr="003B6B07">
        <w:rPr>
          <w:rFonts w:ascii="Arial" w:hAnsi="Arial" w:cs="Arial"/>
          <w:color w:val="000000"/>
        </w:rPr>
        <w:t>Catering quality monitored through feedback systems</w:t>
      </w:r>
    </w:p>
    <w:p w14:paraId="4055E4AA" w14:textId="77777777" w:rsidR="00B649DD" w:rsidRPr="003B6B07" w:rsidRDefault="00B649DD" w:rsidP="00B649DD">
      <w:pPr>
        <w:numPr>
          <w:ilvl w:val="0"/>
          <w:numId w:val="20"/>
        </w:numPr>
        <w:spacing w:before="100" w:beforeAutospacing="1" w:after="100" w:afterAutospacing="1"/>
        <w:rPr>
          <w:rFonts w:ascii="Arial" w:hAnsi="Arial" w:cs="Arial"/>
          <w:color w:val="000000"/>
        </w:rPr>
      </w:pPr>
      <w:r w:rsidRPr="003B6B07">
        <w:rPr>
          <w:rFonts w:ascii="Arial" w:hAnsi="Arial" w:cs="Arial"/>
          <w:color w:val="000000"/>
        </w:rPr>
        <w:t>Sustainability measures reviewed annually</w:t>
      </w:r>
    </w:p>
    <w:p w14:paraId="3A3220A1" w14:textId="77777777" w:rsidR="00B649DD" w:rsidRPr="003B6B07" w:rsidRDefault="00B649DD" w:rsidP="00B649DD">
      <w:pPr>
        <w:numPr>
          <w:ilvl w:val="0"/>
          <w:numId w:val="20"/>
        </w:numPr>
        <w:spacing w:before="100" w:beforeAutospacing="1" w:after="100" w:afterAutospacing="1"/>
        <w:rPr>
          <w:rFonts w:ascii="Arial" w:hAnsi="Arial" w:cs="Arial"/>
          <w:color w:val="000000"/>
        </w:rPr>
      </w:pPr>
      <w:r w:rsidRPr="003B6B07">
        <w:rPr>
          <w:rFonts w:ascii="Arial" w:hAnsi="Arial" w:cs="Arial"/>
          <w:color w:val="000000"/>
        </w:rPr>
        <w:t>Policy effectiveness assessed through consultation</w:t>
      </w:r>
    </w:p>
    <w:p w14:paraId="301A9648"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Reporting and Improvement</w:t>
      </w:r>
    </w:p>
    <w:p w14:paraId="0704212D" w14:textId="77777777" w:rsidR="00B649DD" w:rsidRPr="003B6B07" w:rsidRDefault="00B649DD" w:rsidP="00B649DD">
      <w:pPr>
        <w:numPr>
          <w:ilvl w:val="0"/>
          <w:numId w:val="21"/>
        </w:numPr>
        <w:spacing w:before="100" w:beforeAutospacing="1" w:after="100" w:afterAutospacing="1"/>
        <w:rPr>
          <w:rFonts w:ascii="Arial" w:hAnsi="Arial" w:cs="Arial"/>
          <w:color w:val="000000"/>
        </w:rPr>
      </w:pPr>
      <w:r w:rsidRPr="003B6B07">
        <w:rPr>
          <w:rFonts w:ascii="Arial" w:hAnsi="Arial" w:cs="Arial"/>
          <w:color w:val="000000"/>
        </w:rPr>
        <w:t>All food safety incidents must be reported immediately</w:t>
      </w:r>
    </w:p>
    <w:p w14:paraId="447966BB" w14:textId="77777777" w:rsidR="00B649DD" w:rsidRPr="003B6B07" w:rsidRDefault="00B649DD" w:rsidP="00B649DD">
      <w:pPr>
        <w:numPr>
          <w:ilvl w:val="0"/>
          <w:numId w:val="21"/>
        </w:numPr>
        <w:spacing w:before="100" w:beforeAutospacing="1" w:after="100" w:afterAutospacing="1"/>
        <w:rPr>
          <w:rFonts w:ascii="Arial" w:hAnsi="Arial" w:cs="Arial"/>
          <w:color w:val="000000"/>
        </w:rPr>
      </w:pPr>
      <w:r w:rsidRPr="003B6B07">
        <w:rPr>
          <w:rFonts w:ascii="Arial" w:hAnsi="Arial" w:cs="Arial"/>
          <w:color w:val="000000"/>
        </w:rPr>
        <w:t xml:space="preserve">Regular feedback sought from </w:t>
      </w:r>
      <w:r w:rsidRPr="00D745FD">
        <w:rPr>
          <w:rFonts w:ascii="Arial" w:hAnsi="Arial" w:cs="Arial"/>
          <w:color w:val="000000"/>
        </w:rPr>
        <w:t xml:space="preserve">the </w:t>
      </w:r>
      <w:r w:rsidRPr="003B6B07">
        <w:rPr>
          <w:rFonts w:ascii="Arial" w:hAnsi="Arial" w:cs="Arial"/>
          <w:color w:val="000000"/>
        </w:rPr>
        <w:t>college community</w:t>
      </w:r>
    </w:p>
    <w:p w14:paraId="0066F44C" w14:textId="77777777" w:rsidR="00B649DD" w:rsidRPr="003B6B07" w:rsidRDefault="00B649DD" w:rsidP="00B649DD">
      <w:pPr>
        <w:numPr>
          <w:ilvl w:val="0"/>
          <w:numId w:val="21"/>
        </w:numPr>
        <w:spacing w:before="100" w:beforeAutospacing="1" w:after="100" w:afterAutospacing="1"/>
        <w:rPr>
          <w:rFonts w:ascii="Arial" w:hAnsi="Arial" w:cs="Arial"/>
          <w:color w:val="000000"/>
        </w:rPr>
      </w:pPr>
      <w:r w:rsidRPr="003B6B07">
        <w:rPr>
          <w:rFonts w:ascii="Arial" w:hAnsi="Arial" w:cs="Arial"/>
          <w:color w:val="000000"/>
        </w:rPr>
        <w:t>Continuous improvement based on best practice</w:t>
      </w:r>
    </w:p>
    <w:p w14:paraId="08B6AB5B" w14:textId="77777777" w:rsidR="00B649DD" w:rsidRPr="003B6B07" w:rsidRDefault="00B649DD" w:rsidP="00B649DD">
      <w:pPr>
        <w:numPr>
          <w:ilvl w:val="0"/>
          <w:numId w:val="21"/>
        </w:numPr>
        <w:spacing w:before="100" w:beforeAutospacing="1" w:after="100" w:afterAutospacing="1"/>
        <w:rPr>
          <w:rFonts w:ascii="Arial" w:hAnsi="Arial" w:cs="Arial"/>
          <w:color w:val="000000"/>
        </w:rPr>
      </w:pPr>
      <w:r w:rsidRPr="003B6B07">
        <w:rPr>
          <w:rFonts w:ascii="Arial" w:hAnsi="Arial" w:cs="Arial"/>
          <w:color w:val="000000"/>
        </w:rPr>
        <w:t>Annual review of policy and procedures</w:t>
      </w:r>
    </w:p>
    <w:p w14:paraId="62D867D2"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Training and Support</w:t>
      </w:r>
    </w:p>
    <w:p w14:paraId="2313E07D"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The college provides:</w:t>
      </w:r>
    </w:p>
    <w:p w14:paraId="4C97D39B" w14:textId="77777777" w:rsidR="00B649DD" w:rsidRPr="003B6B07" w:rsidRDefault="00B649DD" w:rsidP="00B649DD">
      <w:pPr>
        <w:numPr>
          <w:ilvl w:val="0"/>
          <w:numId w:val="22"/>
        </w:numPr>
        <w:spacing w:before="100" w:beforeAutospacing="1" w:after="100" w:afterAutospacing="1"/>
        <w:rPr>
          <w:rFonts w:ascii="Arial" w:hAnsi="Arial" w:cs="Arial"/>
          <w:color w:val="000000"/>
        </w:rPr>
      </w:pPr>
      <w:r w:rsidRPr="003B6B07">
        <w:rPr>
          <w:rFonts w:ascii="Arial" w:hAnsi="Arial" w:cs="Arial"/>
          <w:color w:val="000000"/>
        </w:rPr>
        <w:t>Food safety training for relevant staff</w:t>
      </w:r>
    </w:p>
    <w:p w14:paraId="779DC3FC" w14:textId="77777777" w:rsidR="00B649DD" w:rsidRPr="003B6B07" w:rsidRDefault="00B649DD" w:rsidP="00B649DD">
      <w:pPr>
        <w:numPr>
          <w:ilvl w:val="0"/>
          <w:numId w:val="22"/>
        </w:numPr>
        <w:spacing w:before="100" w:beforeAutospacing="1" w:after="100" w:afterAutospacing="1"/>
        <w:rPr>
          <w:rFonts w:ascii="Arial" w:hAnsi="Arial" w:cs="Arial"/>
          <w:color w:val="000000"/>
        </w:rPr>
      </w:pPr>
      <w:r w:rsidRPr="003B6B07">
        <w:rPr>
          <w:rFonts w:ascii="Arial" w:hAnsi="Arial" w:cs="Arial"/>
          <w:color w:val="000000"/>
        </w:rPr>
        <w:t xml:space="preserve">Allergen awareness training for catering </w:t>
      </w:r>
      <w:r>
        <w:rPr>
          <w:rFonts w:ascii="Arial" w:hAnsi="Arial" w:cs="Arial"/>
          <w:color w:val="000000"/>
        </w:rPr>
        <w:t>staff</w:t>
      </w:r>
    </w:p>
    <w:p w14:paraId="7A74A336" w14:textId="77777777" w:rsidR="00B649DD" w:rsidRPr="003B6B07" w:rsidRDefault="00B649DD" w:rsidP="00B649DD">
      <w:pPr>
        <w:numPr>
          <w:ilvl w:val="0"/>
          <w:numId w:val="22"/>
        </w:numPr>
        <w:spacing w:before="100" w:beforeAutospacing="1" w:after="100" w:afterAutospacing="1"/>
        <w:rPr>
          <w:rFonts w:ascii="Arial" w:hAnsi="Arial" w:cs="Arial"/>
          <w:color w:val="000000"/>
        </w:rPr>
      </w:pPr>
      <w:r w:rsidRPr="003B6B07">
        <w:rPr>
          <w:rFonts w:ascii="Arial" w:hAnsi="Arial" w:cs="Arial"/>
          <w:color w:val="000000"/>
        </w:rPr>
        <w:t>Sustainability guidance for event organisers</w:t>
      </w:r>
    </w:p>
    <w:p w14:paraId="67A65ACE" w14:textId="77777777" w:rsidR="00B649DD" w:rsidRPr="003B6B07" w:rsidRDefault="00B649DD" w:rsidP="00B649DD">
      <w:pPr>
        <w:numPr>
          <w:ilvl w:val="0"/>
          <w:numId w:val="22"/>
        </w:numPr>
        <w:spacing w:before="100" w:beforeAutospacing="1" w:after="100" w:afterAutospacing="1"/>
        <w:rPr>
          <w:rFonts w:ascii="Arial" w:hAnsi="Arial" w:cs="Arial"/>
          <w:color w:val="000000"/>
        </w:rPr>
      </w:pPr>
      <w:r w:rsidRPr="003B6B07">
        <w:rPr>
          <w:rFonts w:ascii="Arial" w:hAnsi="Arial" w:cs="Arial"/>
          <w:color w:val="000000"/>
        </w:rPr>
        <w:t>Emergency response training for food-related incidents</w:t>
      </w:r>
    </w:p>
    <w:p w14:paraId="73F68B57" w14:textId="77777777" w:rsidR="00B649DD" w:rsidRPr="003B6B07" w:rsidRDefault="00B649DD" w:rsidP="00B649DD">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Emergency Procedures</w:t>
      </w:r>
    </w:p>
    <w:p w14:paraId="544C8822"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Food Safety Incidents</w:t>
      </w:r>
    </w:p>
    <w:p w14:paraId="170F600A"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In case of suspected food poisoning or contamination:</w:t>
      </w:r>
    </w:p>
    <w:p w14:paraId="43E41163" w14:textId="77777777" w:rsidR="00B649DD" w:rsidRPr="003B6B07" w:rsidRDefault="00B649DD" w:rsidP="00B649DD">
      <w:pPr>
        <w:numPr>
          <w:ilvl w:val="0"/>
          <w:numId w:val="23"/>
        </w:numPr>
        <w:spacing w:before="100" w:beforeAutospacing="1" w:after="100" w:afterAutospacing="1"/>
        <w:rPr>
          <w:rFonts w:ascii="Arial" w:hAnsi="Arial" w:cs="Arial"/>
          <w:color w:val="000000"/>
        </w:rPr>
      </w:pPr>
      <w:r w:rsidRPr="003B6B07">
        <w:rPr>
          <w:rFonts w:ascii="Arial" w:hAnsi="Arial" w:cs="Arial"/>
          <w:color w:val="000000"/>
        </w:rPr>
        <w:t>Seek immediate medical attention if required</w:t>
      </w:r>
    </w:p>
    <w:p w14:paraId="1F7BCDD2" w14:textId="77777777" w:rsidR="00B649DD" w:rsidRPr="003B6B07" w:rsidRDefault="00B649DD" w:rsidP="00B649DD">
      <w:pPr>
        <w:numPr>
          <w:ilvl w:val="0"/>
          <w:numId w:val="23"/>
        </w:numPr>
        <w:spacing w:before="100" w:beforeAutospacing="1" w:after="100" w:afterAutospacing="1"/>
        <w:rPr>
          <w:rFonts w:ascii="Arial" w:hAnsi="Arial" w:cs="Arial"/>
          <w:color w:val="000000"/>
        </w:rPr>
      </w:pPr>
      <w:r w:rsidRPr="003B6B07">
        <w:rPr>
          <w:rFonts w:ascii="Arial" w:hAnsi="Arial" w:cs="Arial"/>
          <w:color w:val="000000"/>
        </w:rPr>
        <w:t>Report incident to Facilities Management immediately</w:t>
      </w:r>
    </w:p>
    <w:p w14:paraId="6B93B65F" w14:textId="77777777" w:rsidR="00B649DD" w:rsidRPr="003B6B07" w:rsidRDefault="00B649DD" w:rsidP="00B649DD">
      <w:pPr>
        <w:numPr>
          <w:ilvl w:val="0"/>
          <w:numId w:val="23"/>
        </w:numPr>
        <w:spacing w:before="100" w:beforeAutospacing="1" w:after="100" w:afterAutospacing="1"/>
        <w:rPr>
          <w:rFonts w:ascii="Arial" w:hAnsi="Arial" w:cs="Arial"/>
          <w:color w:val="000000"/>
        </w:rPr>
      </w:pPr>
      <w:r w:rsidRPr="003B6B07">
        <w:rPr>
          <w:rFonts w:ascii="Arial" w:hAnsi="Arial" w:cs="Arial"/>
          <w:color w:val="000000"/>
        </w:rPr>
        <w:t>Preserve samples of suspected food if safe to do so</w:t>
      </w:r>
    </w:p>
    <w:p w14:paraId="1CC8467C" w14:textId="77777777" w:rsidR="00B649DD" w:rsidRPr="003B6B07" w:rsidRDefault="00B649DD" w:rsidP="00B649DD">
      <w:pPr>
        <w:numPr>
          <w:ilvl w:val="0"/>
          <w:numId w:val="23"/>
        </w:numPr>
        <w:spacing w:before="100" w:beforeAutospacing="1" w:after="100" w:afterAutospacing="1"/>
        <w:rPr>
          <w:rFonts w:ascii="Arial" w:hAnsi="Arial" w:cs="Arial"/>
          <w:color w:val="000000"/>
        </w:rPr>
      </w:pPr>
      <w:r w:rsidRPr="003B6B07">
        <w:rPr>
          <w:rFonts w:ascii="Arial" w:hAnsi="Arial" w:cs="Arial"/>
          <w:color w:val="000000"/>
        </w:rPr>
        <w:t>Complete accident report form</w:t>
      </w:r>
    </w:p>
    <w:p w14:paraId="4A44D325" w14:textId="77777777" w:rsidR="00B649DD" w:rsidRPr="003B6B07" w:rsidRDefault="00B649DD" w:rsidP="00B649DD">
      <w:pPr>
        <w:numPr>
          <w:ilvl w:val="0"/>
          <w:numId w:val="23"/>
        </w:numPr>
        <w:spacing w:before="100" w:beforeAutospacing="1" w:after="100" w:afterAutospacing="1"/>
        <w:rPr>
          <w:rFonts w:ascii="Arial" w:hAnsi="Arial" w:cs="Arial"/>
          <w:color w:val="000000"/>
        </w:rPr>
      </w:pPr>
      <w:r w:rsidRPr="003B6B07">
        <w:rPr>
          <w:rFonts w:ascii="Arial" w:hAnsi="Arial" w:cs="Arial"/>
          <w:color w:val="000000"/>
        </w:rPr>
        <w:t>Cooperate with any investigation required</w:t>
      </w:r>
    </w:p>
    <w:p w14:paraId="4D6512F3"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Allergic Reactions</w:t>
      </w:r>
    </w:p>
    <w:p w14:paraId="3994CC52" w14:textId="77777777" w:rsidR="00B649DD" w:rsidRPr="003B6B07" w:rsidRDefault="00B649DD" w:rsidP="00B649DD">
      <w:pPr>
        <w:spacing w:before="100" w:beforeAutospacing="1" w:after="100" w:afterAutospacing="1"/>
        <w:rPr>
          <w:rFonts w:ascii="Arial" w:hAnsi="Arial" w:cs="Arial"/>
          <w:color w:val="000000"/>
        </w:rPr>
      </w:pPr>
      <w:r w:rsidRPr="003B6B07">
        <w:rPr>
          <w:rFonts w:ascii="Arial" w:hAnsi="Arial" w:cs="Arial"/>
          <w:color w:val="000000"/>
        </w:rPr>
        <w:t>For severe allergic reactions:</w:t>
      </w:r>
    </w:p>
    <w:p w14:paraId="1C6F29AD" w14:textId="77777777" w:rsidR="00B649DD" w:rsidRPr="003B6B07" w:rsidRDefault="00B649DD" w:rsidP="00B649DD">
      <w:pPr>
        <w:numPr>
          <w:ilvl w:val="0"/>
          <w:numId w:val="24"/>
        </w:numPr>
        <w:spacing w:before="100" w:beforeAutospacing="1" w:after="100" w:afterAutospacing="1"/>
        <w:rPr>
          <w:rFonts w:ascii="Arial" w:hAnsi="Arial" w:cs="Arial"/>
          <w:color w:val="000000"/>
        </w:rPr>
      </w:pPr>
      <w:r w:rsidRPr="003B6B07">
        <w:rPr>
          <w:rFonts w:ascii="Arial" w:hAnsi="Arial" w:cs="Arial"/>
          <w:color w:val="000000"/>
        </w:rPr>
        <w:t>Call 999 immediately if person is seriously ill</w:t>
      </w:r>
    </w:p>
    <w:p w14:paraId="6F9E9B0D" w14:textId="77777777" w:rsidR="00B649DD" w:rsidRPr="003B6B07" w:rsidRDefault="00B649DD" w:rsidP="00B649DD">
      <w:pPr>
        <w:numPr>
          <w:ilvl w:val="0"/>
          <w:numId w:val="24"/>
        </w:numPr>
        <w:spacing w:before="100" w:beforeAutospacing="1" w:after="100" w:afterAutospacing="1"/>
        <w:rPr>
          <w:rFonts w:ascii="Arial" w:hAnsi="Arial" w:cs="Arial"/>
          <w:color w:val="000000"/>
        </w:rPr>
      </w:pPr>
      <w:r w:rsidRPr="003B6B07">
        <w:rPr>
          <w:rFonts w:ascii="Arial" w:hAnsi="Arial" w:cs="Arial"/>
          <w:color w:val="000000"/>
        </w:rPr>
        <w:lastRenderedPageBreak/>
        <w:t>Administer emergency medication if person has it and is trained to use it</w:t>
      </w:r>
    </w:p>
    <w:p w14:paraId="32AF2D52" w14:textId="77777777" w:rsidR="00B649DD" w:rsidRPr="003B6B07" w:rsidRDefault="00B649DD" w:rsidP="00B649DD">
      <w:pPr>
        <w:numPr>
          <w:ilvl w:val="0"/>
          <w:numId w:val="24"/>
        </w:numPr>
        <w:spacing w:before="100" w:beforeAutospacing="1" w:after="100" w:afterAutospacing="1"/>
        <w:rPr>
          <w:rFonts w:ascii="Arial" w:hAnsi="Arial" w:cs="Arial"/>
          <w:color w:val="000000"/>
        </w:rPr>
      </w:pPr>
      <w:r w:rsidRPr="003B6B07">
        <w:rPr>
          <w:rFonts w:ascii="Arial" w:hAnsi="Arial" w:cs="Arial"/>
          <w:color w:val="000000"/>
        </w:rPr>
        <w:t>Contact trained first aider</w:t>
      </w:r>
    </w:p>
    <w:p w14:paraId="056A7657" w14:textId="77777777" w:rsidR="00B649DD" w:rsidRPr="003B6B07" w:rsidRDefault="00B649DD" w:rsidP="00B649DD">
      <w:pPr>
        <w:numPr>
          <w:ilvl w:val="0"/>
          <w:numId w:val="24"/>
        </w:numPr>
        <w:spacing w:before="100" w:beforeAutospacing="1" w:after="100" w:afterAutospacing="1"/>
        <w:rPr>
          <w:rFonts w:ascii="Arial" w:hAnsi="Arial" w:cs="Arial"/>
          <w:color w:val="000000"/>
        </w:rPr>
      </w:pPr>
      <w:r w:rsidRPr="003B6B07">
        <w:rPr>
          <w:rFonts w:ascii="Arial" w:hAnsi="Arial" w:cs="Arial"/>
          <w:color w:val="000000"/>
        </w:rPr>
        <w:t>Notify Facilities Management</w:t>
      </w:r>
    </w:p>
    <w:p w14:paraId="604A8906" w14:textId="77777777" w:rsidR="00B649DD" w:rsidRPr="003B6B07" w:rsidRDefault="00B649DD" w:rsidP="00B649DD">
      <w:pPr>
        <w:numPr>
          <w:ilvl w:val="0"/>
          <w:numId w:val="24"/>
        </w:numPr>
        <w:spacing w:before="100" w:beforeAutospacing="1" w:after="100" w:afterAutospacing="1"/>
        <w:rPr>
          <w:rFonts w:ascii="Arial" w:hAnsi="Arial" w:cs="Arial"/>
          <w:color w:val="000000"/>
        </w:rPr>
      </w:pPr>
      <w:r w:rsidRPr="003B6B07">
        <w:rPr>
          <w:rFonts w:ascii="Arial" w:hAnsi="Arial" w:cs="Arial"/>
          <w:color w:val="000000"/>
        </w:rPr>
        <w:t>Complete incident report</w:t>
      </w:r>
    </w:p>
    <w:p w14:paraId="26778578" w14:textId="77777777" w:rsidR="00B649DD" w:rsidRPr="003B6B07" w:rsidRDefault="00B649DD" w:rsidP="00B649DD">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Contact Information</w:t>
      </w:r>
    </w:p>
    <w:p w14:paraId="524821B6" w14:textId="77777777" w:rsidR="00B649DD" w:rsidRPr="003B6B07" w:rsidRDefault="00B649DD" w:rsidP="00B649DD">
      <w:pPr>
        <w:numPr>
          <w:ilvl w:val="0"/>
          <w:numId w:val="25"/>
        </w:numPr>
        <w:spacing w:before="100" w:beforeAutospacing="1" w:after="100" w:afterAutospacing="1"/>
        <w:rPr>
          <w:rFonts w:ascii="Arial" w:hAnsi="Arial" w:cs="Arial"/>
          <w:color w:val="000000"/>
        </w:rPr>
      </w:pPr>
      <w:r w:rsidRPr="003B6B07">
        <w:rPr>
          <w:rFonts w:ascii="Arial" w:hAnsi="Arial" w:cs="Arial"/>
          <w:b/>
          <w:bCs/>
          <w:color w:val="000000"/>
        </w:rPr>
        <w:t>Emergency</w:t>
      </w:r>
      <w:r w:rsidRPr="003B6B07">
        <w:rPr>
          <w:rFonts w:ascii="Arial" w:hAnsi="Arial" w:cs="Arial"/>
          <w:color w:val="000000"/>
        </w:rPr>
        <w:t>: 999</w:t>
      </w:r>
    </w:p>
    <w:p w14:paraId="34422A25" w14:textId="77777777" w:rsidR="00B649DD" w:rsidRPr="003B6B07" w:rsidRDefault="00B649DD" w:rsidP="00B649DD">
      <w:pPr>
        <w:numPr>
          <w:ilvl w:val="0"/>
          <w:numId w:val="25"/>
        </w:numPr>
        <w:spacing w:before="100" w:beforeAutospacing="1" w:after="100" w:afterAutospacing="1"/>
        <w:rPr>
          <w:rFonts w:ascii="Arial" w:hAnsi="Arial" w:cs="Arial"/>
          <w:color w:val="000000"/>
        </w:rPr>
      </w:pPr>
      <w:r w:rsidRPr="003B6B07">
        <w:rPr>
          <w:rFonts w:ascii="Arial" w:hAnsi="Arial" w:cs="Arial"/>
          <w:b/>
          <w:bCs/>
          <w:color w:val="000000"/>
        </w:rPr>
        <w:t>Facilities Management</w:t>
      </w:r>
      <w:r w:rsidRPr="003B6B07">
        <w:rPr>
          <w:rFonts w:ascii="Arial" w:hAnsi="Arial" w:cs="Arial"/>
          <w:color w:val="000000"/>
        </w:rPr>
        <w:t>: [Contact details to be inserted]</w:t>
      </w:r>
    </w:p>
    <w:p w14:paraId="69579DEA" w14:textId="77777777" w:rsidR="00B649DD" w:rsidRPr="003B6B07" w:rsidRDefault="00B649DD" w:rsidP="00B649DD">
      <w:pPr>
        <w:numPr>
          <w:ilvl w:val="0"/>
          <w:numId w:val="25"/>
        </w:numPr>
        <w:spacing w:before="100" w:beforeAutospacing="1" w:after="100" w:afterAutospacing="1"/>
        <w:rPr>
          <w:rFonts w:ascii="Arial" w:hAnsi="Arial" w:cs="Arial"/>
          <w:color w:val="000000"/>
        </w:rPr>
      </w:pPr>
      <w:r w:rsidRPr="003B6B07">
        <w:rPr>
          <w:rFonts w:ascii="Arial" w:hAnsi="Arial" w:cs="Arial"/>
          <w:b/>
          <w:bCs/>
          <w:color w:val="000000"/>
        </w:rPr>
        <w:t>Health and Safety Officer</w:t>
      </w:r>
      <w:r w:rsidRPr="003B6B07">
        <w:rPr>
          <w:rFonts w:ascii="Arial" w:hAnsi="Arial" w:cs="Arial"/>
          <w:color w:val="000000"/>
        </w:rPr>
        <w:t>: [Contact details to be inserted]</w:t>
      </w:r>
    </w:p>
    <w:p w14:paraId="6151F6FE" w14:textId="77777777" w:rsidR="00B649DD" w:rsidRPr="003B6B07" w:rsidRDefault="00B649DD" w:rsidP="00B649DD">
      <w:pPr>
        <w:numPr>
          <w:ilvl w:val="0"/>
          <w:numId w:val="25"/>
        </w:numPr>
        <w:spacing w:before="100" w:beforeAutospacing="1" w:after="100" w:afterAutospacing="1"/>
        <w:rPr>
          <w:rFonts w:ascii="Arial" w:hAnsi="Arial" w:cs="Arial"/>
          <w:color w:val="000000"/>
        </w:rPr>
      </w:pPr>
      <w:r w:rsidRPr="003B6B07">
        <w:rPr>
          <w:rFonts w:ascii="Arial" w:hAnsi="Arial" w:cs="Arial"/>
          <w:b/>
          <w:bCs/>
          <w:color w:val="000000"/>
        </w:rPr>
        <w:t xml:space="preserve">Student </w:t>
      </w:r>
      <w:r w:rsidRPr="00D745FD">
        <w:rPr>
          <w:rFonts w:ascii="Arial" w:hAnsi="Arial" w:cs="Arial"/>
          <w:b/>
          <w:bCs/>
          <w:color w:val="000000"/>
        </w:rPr>
        <w:t>Life</w:t>
      </w:r>
      <w:r w:rsidRPr="003B6B07">
        <w:rPr>
          <w:rFonts w:ascii="Arial" w:hAnsi="Arial" w:cs="Arial"/>
          <w:color w:val="000000"/>
        </w:rPr>
        <w:t>: [Contact details to be inserted]</w:t>
      </w:r>
    </w:p>
    <w:p w14:paraId="207D5813" w14:textId="77777777" w:rsidR="00B649DD" w:rsidRDefault="00B649DD" w:rsidP="00B649DD">
      <w:pPr>
        <w:spacing w:before="100" w:beforeAutospacing="1" w:after="100" w:afterAutospacing="1"/>
        <w:rPr>
          <w:rFonts w:ascii="Arial" w:hAnsi="Arial" w:cs="Arial"/>
          <w:i/>
          <w:iCs/>
          <w:color w:val="000000"/>
        </w:rPr>
      </w:pPr>
      <w:r w:rsidRPr="003B6B07">
        <w:rPr>
          <w:rFonts w:ascii="Arial" w:hAnsi="Arial" w:cs="Arial"/>
          <w:i/>
          <w:iCs/>
          <w:color w:val="000000"/>
        </w:rPr>
        <w:t>This policy will be reviewed annually and updated as necessary to reflect changes in legislation, best practice, and college activities. All staff and students are expected to familiarise themselves with this policy and contribute to maintaining safe and sustainable eating and drinking practices at Rose Bruford College.</w:t>
      </w:r>
    </w:p>
    <w:p w14:paraId="03A896AA" w14:textId="77777777" w:rsidR="00B649DD" w:rsidRPr="003B6B07" w:rsidRDefault="00B649DD" w:rsidP="00B649DD">
      <w:pPr>
        <w:spacing w:before="100" w:beforeAutospacing="1" w:after="100" w:afterAutospacing="1"/>
        <w:rPr>
          <w:rFonts w:ascii="Arial" w:hAnsi="Arial" w:cs="Arial"/>
          <w:color w:val="000000"/>
        </w:rPr>
      </w:pPr>
      <w:r>
        <w:rPr>
          <w:rFonts w:ascii="Arial" w:hAnsi="Arial" w:cs="Arial"/>
          <w:i/>
          <w:iCs/>
          <w:color w:val="000000"/>
        </w:rPr>
        <w:t>28 November 2025</w:t>
      </w:r>
    </w:p>
    <w:p w14:paraId="75A8AF5A" w14:textId="77777777" w:rsidR="00B649DD" w:rsidRDefault="00B649DD" w:rsidP="00B649DD">
      <w:pPr>
        <w:rPr>
          <w:rFonts w:ascii="Arial" w:hAnsi="Arial" w:cs="Arial"/>
          <w:color w:val="EE0000"/>
          <w:sz w:val="36"/>
          <w:szCs w:val="36"/>
        </w:rPr>
      </w:pPr>
    </w:p>
    <w:p w14:paraId="23A98698" w14:textId="77777777" w:rsidR="00F57BF1" w:rsidRDefault="00F57BF1"/>
    <w:sectPr w:rsidR="00F57BF1" w:rsidSect="00B649DD">
      <w:headerReference w:type="default" r:id="rId5"/>
      <w:footerReference w:type="even" r:id="rId6"/>
      <w:footerReference w:type="default" r:id="rId7"/>
      <w:pgSz w:w="11906" w:h="16838"/>
      <w:pgMar w:top="3022" w:right="968" w:bottom="1713" w:left="1440" w:header="30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036161"/>
      <w:docPartObj>
        <w:docPartGallery w:val="Page Numbers (Bottom of Page)"/>
        <w:docPartUnique/>
      </w:docPartObj>
    </w:sdtPr>
    <w:sdtContent>
      <w:p w14:paraId="584F3B9B" w14:textId="77777777" w:rsidR="00B649DD" w:rsidRDefault="00B649DD"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AEA0F7" w14:textId="77777777" w:rsidR="00B649DD" w:rsidRDefault="00B649DD" w:rsidP="00361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414709"/>
      <w:docPartObj>
        <w:docPartGallery w:val="Page Numbers (Bottom of Page)"/>
        <w:docPartUnique/>
      </w:docPartObj>
    </w:sdtPr>
    <w:sdtContent>
      <w:p w14:paraId="407F3432" w14:textId="77777777" w:rsidR="00B649DD" w:rsidRDefault="00B649DD"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6B022C0B" w14:textId="77777777" w:rsidR="00B649DD" w:rsidRDefault="00B649DD" w:rsidP="003619A0">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075B" w14:textId="77777777" w:rsidR="00B649DD" w:rsidRDefault="00B649DD" w:rsidP="005E03CF">
    <w:pPr>
      <w:pStyle w:val="Header"/>
      <w:tabs>
        <w:tab w:val="clear" w:pos="9026"/>
      </w:tabs>
      <w:jc w:val="right"/>
    </w:pPr>
    <w:r>
      <w:rPr>
        <w:noProof/>
        <w14:ligatures w14:val="standardContextual"/>
      </w:rPr>
      <w:drawing>
        <wp:inline distT="0" distB="0" distL="0" distR="0" wp14:anchorId="101B8ECC" wp14:editId="0C41EDDF">
          <wp:extent cx="1764000" cy="1350000"/>
          <wp:effectExtent l="0" t="0" r="0" b="0"/>
          <wp:docPr id="234798473"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98473" name="Picture 1"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4000" cy="13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39A4"/>
    <w:multiLevelType w:val="multilevel"/>
    <w:tmpl w:val="0540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857C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9369A"/>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E2E4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A0F3A"/>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A02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F4F6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B17B9"/>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646D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A0FB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74184"/>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C791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6008F"/>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703F7"/>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037DC"/>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00438"/>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83767"/>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E7AE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C0E78"/>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44A6A"/>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41F87"/>
    <w:multiLevelType w:val="multilevel"/>
    <w:tmpl w:val="4B92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8153D3"/>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40E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5B6425"/>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C20E3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610538">
    <w:abstractNumId w:val="3"/>
  </w:num>
  <w:num w:numId="2" w16cid:durableId="303705595">
    <w:abstractNumId w:val="5"/>
  </w:num>
  <w:num w:numId="3" w16cid:durableId="2137405761">
    <w:abstractNumId w:val="8"/>
  </w:num>
  <w:num w:numId="4" w16cid:durableId="449324099">
    <w:abstractNumId w:val="10"/>
  </w:num>
  <w:num w:numId="5" w16cid:durableId="620261750">
    <w:abstractNumId w:val="12"/>
  </w:num>
  <w:num w:numId="6" w16cid:durableId="1012687012">
    <w:abstractNumId w:val="7"/>
  </w:num>
  <w:num w:numId="7" w16cid:durableId="1917396586">
    <w:abstractNumId w:val="6"/>
  </w:num>
  <w:num w:numId="8" w16cid:durableId="100807035">
    <w:abstractNumId w:val="19"/>
  </w:num>
  <w:num w:numId="9" w16cid:durableId="1685131851">
    <w:abstractNumId w:val="22"/>
  </w:num>
  <w:num w:numId="10" w16cid:durableId="3360244">
    <w:abstractNumId w:val="21"/>
  </w:num>
  <w:num w:numId="11" w16cid:durableId="636763618">
    <w:abstractNumId w:val="16"/>
  </w:num>
  <w:num w:numId="12" w16cid:durableId="718284872">
    <w:abstractNumId w:val="9"/>
  </w:num>
  <w:num w:numId="13" w16cid:durableId="1789423331">
    <w:abstractNumId w:val="2"/>
  </w:num>
  <w:num w:numId="14" w16cid:durableId="1633172530">
    <w:abstractNumId w:val="11"/>
  </w:num>
  <w:num w:numId="15" w16cid:durableId="1163621270">
    <w:abstractNumId w:val="1"/>
  </w:num>
  <w:num w:numId="16" w16cid:durableId="1210193252">
    <w:abstractNumId w:val="4"/>
  </w:num>
  <w:num w:numId="17" w16cid:durableId="79833216">
    <w:abstractNumId w:val="15"/>
  </w:num>
  <w:num w:numId="18" w16cid:durableId="1789468371">
    <w:abstractNumId w:val="17"/>
  </w:num>
  <w:num w:numId="19" w16cid:durableId="987824716">
    <w:abstractNumId w:val="14"/>
  </w:num>
  <w:num w:numId="20" w16cid:durableId="1489906556">
    <w:abstractNumId w:val="13"/>
  </w:num>
  <w:num w:numId="21" w16cid:durableId="904032259">
    <w:abstractNumId w:val="23"/>
  </w:num>
  <w:num w:numId="22" w16cid:durableId="1029329974">
    <w:abstractNumId w:val="18"/>
  </w:num>
  <w:num w:numId="23" w16cid:durableId="1993170833">
    <w:abstractNumId w:val="20"/>
  </w:num>
  <w:num w:numId="24" w16cid:durableId="499809411">
    <w:abstractNumId w:val="0"/>
  </w:num>
  <w:num w:numId="25" w16cid:durableId="441113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DD"/>
    <w:rsid w:val="00982688"/>
    <w:rsid w:val="00B649DD"/>
    <w:rsid w:val="00CE1BB7"/>
    <w:rsid w:val="00E959D6"/>
    <w:rsid w:val="00F5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DDE000"/>
  <w15:chartTrackingRefBased/>
  <w15:docId w15:val="{22137138-9D87-B348-8C20-8EBAAFEE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D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64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9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9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9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9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9DD"/>
    <w:rPr>
      <w:rFonts w:eastAsiaTheme="majorEastAsia" w:cstheme="majorBidi"/>
      <w:color w:val="272727" w:themeColor="text1" w:themeTint="D8"/>
    </w:rPr>
  </w:style>
  <w:style w:type="paragraph" w:styleId="Title">
    <w:name w:val="Title"/>
    <w:basedOn w:val="Normal"/>
    <w:next w:val="Normal"/>
    <w:link w:val="TitleChar"/>
    <w:uiPriority w:val="10"/>
    <w:qFormat/>
    <w:rsid w:val="00B649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9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9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49DD"/>
    <w:rPr>
      <w:i/>
      <w:iCs/>
      <w:color w:val="404040" w:themeColor="text1" w:themeTint="BF"/>
    </w:rPr>
  </w:style>
  <w:style w:type="paragraph" w:styleId="ListParagraph">
    <w:name w:val="List Paragraph"/>
    <w:basedOn w:val="Normal"/>
    <w:uiPriority w:val="34"/>
    <w:qFormat/>
    <w:rsid w:val="00B649DD"/>
    <w:pPr>
      <w:ind w:left="720"/>
      <w:contextualSpacing/>
    </w:pPr>
  </w:style>
  <w:style w:type="character" w:styleId="IntenseEmphasis">
    <w:name w:val="Intense Emphasis"/>
    <w:basedOn w:val="DefaultParagraphFont"/>
    <w:uiPriority w:val="21"/>
    <w:qFormat/>
    <w:rsid w:val="00B649DD"/>
    <w:rPr>
      <w:i/>
      <w:iCs/>
      <w:color w:val="0F4761" w:themeColor="accent1" w:themeShade="BF"/>
    </w:rPr>
  </w:style>
  <w:style w:type="paragraph" w:styleId="IntenseQuote">
    <w:name w:val="Intense Quote"/>
    <w:basedOn w:val="Normal"/>
    <w:next w:val="Normal"/>
    <w:link w:val="IntenseQuoteChar"/>
    <w:uiPriority w:val="30"/>
    <w:qFormat/>
    <w:rsid w:val="00B64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9DD"/>
    <w:rPr>
      <w:i/>
      <w:iCs/>
      <w:color w:val="0F4761" w:themeColor="accent1" w:themeShade="BF"/>
    </w:rPr>
  </w:style>
  <w:style w:type="character" w:styleId="IntenseReference">
    <w:name w:val="Intense Reference"/>
    <w:basedOn w:val="DefaultParagraphFont"/>
    <w:uiPriority w:val="32"/>
    <w:qFormat/>
    <w:rsid w:val="00B649DD"/>
    <w:rPr>
      <w:b/>
      <w:bCs/>
      <w:smallCaps/>
      <w:color w:val="0F4761" w:themeColor="accent1" w:themeShade="BF"/>
      <w:spacing w:val="5"/>
    </w:rPr>
  </w:style>
  <w:style w:type="paragraph" w:styleId="Header">
    <w:name w:val="header"/>
    <w:basedOn w:val="Normal"/>
    <w:link w:val="HeaderChar"/>
    <w:uiPriority w:val="99"/>
    <w:unhideWhenUsed/>
    <w:rsid w:val="00B649DD"/>
    <w:pPr>
      <w:tabs>
        <w:tab w:val="center" w:pos="4513"/>
        <w:tab w:val="right" w:pos="9026"/>
      </w:tabs>
    </w:pPr>
  </w:style>
  <w:style w:type="character" w:customStyle="1" w:styleId="HeaderChar">
    <w:name w:val="Header Char"/>
    <w:basedOn w:val="DefaultParagraphFont"/>
    <w:link w:val="Header"/>
    <w:uiPriority w:val="99"/>
    <w:rsid w:val="00B649DD"/>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649DD"/>
    <w:pPr>
      <w:tabs>
        <w:tab w:val="center" w:pos="4513"/>
        <w:tab w:val="right" w:pos="9026"/>
      </w:tabs>
    </w:pPr>
  </w:style>
  <w:style w:type="character" w:customStyle="1" w:styleId="FooterChar">
    <w:name w:val="Footer Char"/>
    <w:basedOn w:val="DefaultParagraphFont"/>
    <w:link w:val="Footer"/>
    <w:uiPriority w:val="99"/>
    <w:rsid w:val="00B649DD"/>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B6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1260</Words>
  <Characters>7184</Characters>
  <Application>Microsoft Office Word</Application>
  <DocSecurity>0</DocSecurity>
  <Lines>59</Lines>
  <Paragraphs>16</Paragraphs>
  <ScaleCrop>false</ScaleCrop>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Fricke</dc:creator>
  <cp:keywords/>
  <dc:description/>
  <cp:lastModifiedBy>Veronique Fricke</cp:lastModifiedBy>
  <cp:revision>1</cp:revision>
  <dcterms:created xsi:type="dcterms:W3CDTF">2025-12-08T10:50:00Z</dcterms:created>
  <dcterms:modified xsi:type="dcterms:W3CDTF">2025-12-08T10:52:00Z</dcterms:modified>
</cp:coreProperties>
</file>